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43FB" w:rsidRPr="00A766FE" w:rsidRDefault="00A543FB" w:rsidP="006E1534">
      <w:pPr>
        <w:shd w:val="clear" w:color="auto" w:fill="FFFFFF" w:themeFill="background1"/>
        <w:jc w:val="center"/>
        <w:rPr>
          <w:rFonts w:eastAsiaTheme="minorHAnsi"/>
          <w:b/>
          <w:color w:val="000000" w:themeColor="text1"/>
          <w:lang w:eastAsia="en-US"/>
        </w:rPr>
      </w:pPr>
      <w:r w:rsidRPr="00A766FE">
        <w:rPr>
          <w:rFonts w:eastAsiaTheme="minorHAnsi"/>
          <w:b/>
          <w:color w:val="000000" w:themeColor="text1"/>
          <w:lang w:eastAsia="en-US"/>
        </w:rPr>
        <w:t>СРАВНИТЕЛЬНАЯ ТАБЛИЦА</w:t>
      </w:r>
    </w:p>
    <w:p w:rsidR="00AC7090" w:rsidRPr="00A766FE" w:rsidRDefault="00A543FB" w:rsidP="008E0C06">
      <w:pPr>
        <w:shd w:val="clear" w:color="auto" w:fill="FFFFFF" w:themeFill="background1"/>
        <w:jc w:val="center"/>
        <w:rPr>
          <w:rFonts w:eastAsiaTheme="minorHAnsi"/>
          <w:b/>
          <w:strike/>
          <w:color w:val="000000" w:themeColor="text1"/>
          <w:lang w:eastAsia="en-US"/>
        </w:rPr>
      </w:pPr>
      <w:r w:rsidRPr="00A766FE">
        <w:rPr>
          <w:rFonts w:eastAsiaTheme="minorHAnsi"/>
          <w:b/>
          <w:color w:val="000000" w:themeColor="text1"/>
          <w:lang w:eastAsia="en-US"/>
        </w:rPr>
        <w:t xml:space="preserve">к проекту приказа </w:t>
      </w:r>
      <w:r w:rsidR="00AC7090" w:rsidRPr="00A766FE">
        <w:rPr>
          <w:rFonts w:eastAsiaTheme="minorHAnsi"/>
          <w:b/>
          <w:color w:val="000000" w:themeColor="text1"/>
          <w:lang w:eastAsia="en-US"/>
        </w:rPr>
        <w:t xml:space="preserve">Министра </w:t>
      </w:r>
      <w:r w:rsidR="00F97940" w:rsidRPr="00A766FE">
        <w:rPr>
          <w:rFonts w:eastAsiaTheme="minorHAnsi"/>
          <w:b/>
          <w:color w:val="000000" w:themeColor="text1"/>
          <w:lang w:val="kk-KZ" w:eastAsia="en-US"/>
        </w:rPr>
        <w:t>промышленности и строительства</w:t>
      </w:r>
      <w:r w:rsidR="00AC7090" w:rsidRPr="00A766FE">
        <w:rPr>
          <w:rFonts w:eastAsiaTheme="minorHAnsi"/>
          <w:b/>
          <w:color w:val="000000" w:themeColor="text1"/>
          <w:lang w:eastAsia="en-US"/>
        </w:rPr>
        <w:t xml:space="preserve"> Республики Казахстан </w:t>
      </w:r>
    </w:p>
    <w:p w:rsidR="00F97940" w:rsidRPr="00A766FE" w:rsidRDefault="00683AC3" w:rsidP="00683AC3">
      <w:pPr>
        <w:jc w:val="center"/>
        <w:rPr>
          <w:rFonts w:eastAsiaTheme="minorHAnsi"/>
          <w:b/>
          <w:color w:val="000000" w:themeColor="text1"/>
          <w:lang w:eastAsia="en-US"/>
        </w:rPr>
      </w:pPr>
      <w:r>
        <w:rPr>
          <w:rFonts w:eastAsiaTheme="minorHAnsi"/>
          <w:b/>
          <w:color w:val="000000" w:themeColor="text1"/>
          <w:lang w:eastAsia="en-US"/>
        </w:rPr>
        <w:t>«</w:t>
      </w:r>
      <w:r w:rsidRPr="00683AC3">
        <w:rPr>
          <w:rFonts w:eastAsiaTheme="minorHAnsi"/>
          <w:b/>
          <w:color w:val="000000" w:themeColor="text1"/>
          <w:lang w:eastAsia="en-US"/>
        </w:rPr>
        <w:t xml:space="preserve">О внесении </w:t>
      </w:r>
      <w:proofErr w:type="spellStart"/>
      <w:r w:rsidRPr="00683AC3">
        <w:rPr>
          <w:rFonts w:eastAsiaTheme="minorHAnsi"/>
          <w:b/>
          <w:color w:val="000000" w:themeColor="text1"/>
          <w:lang w:eastAsia="en-US"/>
        </w:rPr>
        <w:t>дополнени</w:t>
      </w:r>
      <w:proofErr w:type="spellEnd"/>
      <w:r w:rsidR="00A902A5">
        <w:rPr>
          <w:rFonts w:eastAsiaTheme="minorHAnsi"/>
          <w:b/>
          <w:color w:val="000000" w:themeColor="text1"/>
          <w:lang w:val="kk-KZ" w:eastAsia="en-US"/>
        </w:rPr>
        <w:t>я</w:t>
      </w:r>
      <w:r w:rsidRPr="00683AC3">
        <w:rPr>
          <w:rFonts w:eastAsiaTheme="minorHAnsi"/>
          <w:b/>
          <w:color w:val="000000" w:themeColor="text1"/>
          <w:lang w:eastAsia="en-US"/>
        </w:rPr>
        <w:t xml:space="preserve"> </w:t>
      </w:r>
      <w:r>
        <w:rPr>
          <w:rFonts w:eastAsiaTheme="minorHAnsi"/>
          <w:b/>
          <w:color w:val="000000" w:themeColor="text1"/>
          <w:lang w:eastAsia="en-US"/>
        </w:rPr>
        <w:t xml:space="preserve">в приказ </w:t>
      </w:r>
      <w:r w:rsidRPr="00683AC3">
        <w:rPr>
          <w:rFonts w:eastAsiaTheme="minorHAnsi"/>
          <w:b/>
          <w:color w:val="000000" w:themeColor="text1"/>
          <w:lang w:eastAsia="en-US"/>
        </w:rPr>
        <w:t>Министра индустрии и инфраструктурного развития Республики Казахстан от 20 июня 2023 года № 454 «Об определении ювелирных и других изделий, произведенных и (или) реализуемых на территории Республики Казахстан, не подлежащих обязательному опробованию и клеймению в уполномоченных организациях»</w:t>
      </w:r>
      <w:r w:rsidR="000A38B3" w:rsidRPr="00A766FE">
        <w:rPr>
          <w:rFonts w:eastAsiaTheme="minorHAnsi"/>
          <w:b/>
          <w:color w:val="000000" w:themeColor="text1"/>
          <w:lang w:eastAsia="en-US"/>
        </w:rPr>
        <w:t>»</w:t>
      </w:r>
    </w:p>
    <w:p w:rsidR="00A543FB" w:rsidRPr="006D151A" w:rsidRDefault="00A543FB" w:rsidP="006E1534">
      <w:pPr>
        <w:shd w:val="clear" w:color="auto" w:fill="FFFFFF" w:themeFill="background1"/>
        <w:jc w:val="center"/>
        <w:rPr>
          <w:rFonts w:eastAsiaTheme="minorHAnsi"/>
          <w:color w:val="000000" w:themeColor="text1"/>
          <w:sz w:val="22"/>
          <w:lang w:val="kk-KZ" w:eastAsia="en-US"/>
        </w:rPr>
      </w:pPr>
    </w:p>
    <w:tbl>
      <w:tblPr>
        <w:tblStyle w:val="a9"/>
        <w:tblW w:w="14877" w:type="dxa"/>
        <w:jc w:val="center"/>
        <w:tblLayout w:type="fixed"/>
        <w:tblLook w:val="04A0" w:firstRow="1" w:lastRow="0" w:firstColumn="1" w:lastColumn="0" w:noHBand="0" w:noVBand="1"/>
      </w:tblPr>
      <w:tblGrid>
        <w:gridCol w:w="611"/>
        <w:gridCol w:w="1794"/>
        <w:gridCol w:w="4678"/>
        <w:gridCol w:w="4678"/>
        <w:gridCol w:w="3116"/>
      </w:tblGrid>
      <w:tr w:rsidR="00F82BD9" w:rsidRPr="006D151A" w:rsidTr="00A766FE">
        <w:trPr>
          <w:trHeight w:val="681"/>
          <w:jc w:val="center"/>
        </w:trPr>
        <w:tc>
          <w:tcPr>
            <w:tcW w:w="611" w:type="dxa"/>
            <w:vAlign w:val="center"/>
          </w:tcPr>
          <w:p w:rsidR="00F82BD9" w:rsidRPr="008E39AB" w:rsidRDefault="00F82BD9" w:rsidP="005C46B7">
            <w:pPr>
              <w:jc w:val="center"/>
              <w:rPr>
                <w:b/>
                <w:sz w:val="22"/>
                <w:szCs w:val="22"/>
              </w:rPr>
            </w:pPr>
            <w:r w:rsidRPr="008E39AB">
              <w:rPr>
                <w:b/>
                <w:sz w:val="22"/>
                <w:szCs w:val="22"/>
              </w:rPr>
              <w:t>№</w:t>
            </w:r>
          </w:p>
          <w:p w:rsidR="00F82BD9" w:rsidRPr="008E39AB" w:rsidRDefault="00F82BD9" w:rsidP="005C46B7">
            <w:pPr>
              <w:jc w:val="center"/>
              <w:rPr>
                <w:b/>
                <w:sz w:val="22"/>
                <w:szCs w:val="22"/>
              </w:rPr>
            </w:pPr>
            <w:proofErr w:type="gramStart"/>
            <w:r w:rsidRPr="008E39AB">
              <w:rPr>
                <w:b/>
                <w:sz w:val="22"/>
                <w:szCs w:val="22"/>
              </w:rPr>
              <w:t>п</w:t>
            </w:r>
            <w:proofErr w:type="gramEnd"/>
            <w:r w:rsidRPr="008E39AB">
              <w:rPr>
                <w:b/>
                <w:sz w:val="22"/>
                <w:szCs w:val="22"/>
              </w:rPr>
              <w:t>/п</w:t>
            </w:r>
          </w:p>
        </w:tc>
        <w:tc>
          <w:tcPr>
            <w:tcW w:w="1794" w:type="dxa"/>
            <w:vAlign w:val="center"/>
          </w:tcPr>
          <w:p w:rsidR="00F82BD9" w:rsidRPr="008E39AB" w:rsidRDefault="00F82BD9" w:rsidP="005C46B7">
            <w:pPr>
              <w:jc w:val="center"/>
              <w:rPr>
                <w:b/>
                <w:sz w:val="22"/>
                <w:szCs w:val="22"/>
              </w:rPr>
            </w:pPr>
            <w:r w:rsidRPr="008E39AB">
              <w:rPr>
                <w:b/>
                <w:sz w:val="22"/>
                <w:szCs w:val="22"/>
              </w:rPr>
              <w:t>Структурный элемент</w:t>
            </w:r>
          </w:p>
          <w:p w:rsidR="00F82BD9" w:rsidRPr="008E39AB" w:rsidRDefault="00F82BD9" w:rsidP="005C46B7">
            <w:pPr>
              <w:jc w:val="center"/>
              <w:rPr>
                <w:b/>
                <w:sz w:val="22"/>
                <w:szCs w:val="22"/>
              </w:rPr>
            </w:pPr>
            <w:r w:rsidRPr="008E39AB">
              <w:rPr>
                <w:b/>
                <w:sz w:val="22"/>
                <w:szCs w:val="22"/>
              </w:rPr>
              <w:t>правового акта</w:t>
            </w:r>
          </w:p>
        </w:tc>
        <w:tc>
          <w:tcPr>
            <w:tcW w:w="4678" w:type="dxa"/>
            <w:vAlign w:val="center"/>
          </w:tcPr>
          <w:p w:rsidR="00F82BD9" w:rsidRPr="008E39AB" w:rsidRDefault="00F82BD9" w:rsidP="005C46B7">
            <w:pPr>
              <w:jc w:val="center"/>
              <w:rPr>
                <w:b/>
                <w:sz w:val="22"/>
                <w:szCs w:val="22"/>
              </w:rPr>
            </w:pPr>
            <w:r w:rsidRPr="008E39AB">
              <w:rPr>
                <w:b/>
                <w:sz w:val="22"/>
                <w:szCs w:val="22"/>
              </w:rPr>
              <w:t>Действующая редакция</w:t>
            </w:r>
          </w:p>
        </w:tc>
        <w:tc>
          <w:tcPr>
            <w:tcW w:w="4678" w:type="dxa"/>
            <w:vAlign w:val="center"/>
          </w:tcPr>
          <w:p w:rsidR="00F82BD9" w:rsidRPr="008E39AB" w:rsidRDefault="00F82BD9" w:rsidP="005C46B7">
            <w:pPr>
              <w:jc w:val="center"/>
              <w:rPr>
                <w:b/>
                <w:sz w:val="22"/>
                <w:szCs w:val="22"/>
              </w:rPr>
            </w:pPr>
            <w:r w:rsidRPr="008E39AB">
              <w:rPr>
                <w:b/>
                <w:sz w:val="22"/>
                <w:szCs w:val="22"/>
              </w:rPr>
              <w:t>Предлагаемая редакция</w:t>
            </w:r>
          </w:p>
        </w:tc>
        <w:tc>
          <w:tcPr>
            <w:tcW w:w="3116" w:type="dxa"/>
            <w:vAlign w:val="center"/>
          </w:tcPr>
          <w:p w:rsidR="00F82BD9" w:rsidRPr="008E39AB" w:rsidRDefault="00F82BD9" w:rsidP="005C46B7">
            <w:pPr>
              <w:jc w:val="center"/>
              <w:rPr>
                <w:b/>
                <w:sz w:val="22"/>
                <w:szCs w:val="22"/>
              </w:rPr>
            </w:pPr>
            <w:r w:rsidRPr="008E39AB">
              <w:rPr>
                <w:b/>
                <w:color w:val="000000"/>
                <w:spacing w:val="2"/>
                <w:sz w:val="22"/>
                <w:szCs w:val="22"/>
                <w:shd w:val="clear" w:color="auto" w:fill="FFFFFF"/>
              </w:rPr>
              <w:t>Обоснование:</w:t>
            </w:r>
            <w:r w:rsidRPr="008E39AB">
              <w:rPr>
                <w:b/>
                <w:color w:val="000000"/>
                <w:spacing w:val="2"/>
                <w:sz w:val="22"/>
                <w:szCs w:val="22"/>
              </w:rPr>
              <w:br/>
            </w:r>
            <w:bookmarkStart w:id="0" w:name="z654"/>
            <w:bookmarkEnd w:id="0"/>
            <w:r w:rsidRPr="008E39AB">
              <w:rPr>
                <w:b/>
                <w:color w:val="000000"/>
                <w:spacing w:val="2"/>
                <w:sz w:val="22"/>
                <w:szCs w:val="22"/>
                <w:shd w:val="clear" w:color="auto" w:fill="FFFFFF"/>
              </w:rPr>
              <w:t>1) суть поправки;</w:t>
            </w:r>
            <w:r w:rsidRPr="008E39AB">
              <w:rPr>
                <w:b/>
                <w:color w:val="000000"/>
                <w:spacing w:val="2"/>
                <w:sz w:val="22"/>
                <w:szCs w:val="22"/>
              </w:rPr>
              <w:br/>
            </w:r>
            <w:bookmarkStart w:id="1" w:name="z655"/>
            <w:bookmarkEnd w:id="1"/>
            <w:r w:rsidRPr="008E39AB">
              <w:rPr>
                <w:b/>
                <w:color w:val="000000"/>
                <w:spacing w:val="2"/>
                <w:sz w:val="22"/>
                <w:szCs w:val="22"/>
                <w:shd w:val="clear" w:color="auto" w:fill="FFFFFF"/>
              </w:rPr>
              <w:t>2) аргументированное обоснование каждой вносимой поправки;</w:t>
            </w:r>
            <w:r w:rsidRPr="008E39AB">
              <w:rPr>
                <w:b/>
                <w:color w:val="000000"/>
                <w:spacing w:val="2"/>
                <w:sz w:val="22"/>
                <w:szCs w:val="22"/>
              </w:rPr>
              <w:br/>
            </w:r>
            <w:r w:rsidRPr="008E39AB">
              <w:rPr>
                <w:b/>
                <w:color w:val="000000"/>
                <w:spacing w:val="2"/>
                <w:sz w:val="22"/>
                <w:szCs w:val="22"/>
                <w:shd w:val="clear" w:color="auto" w:fill="FFFFFF"/>
              </w:rPr>
              <w:t>3) номер, дата поручений (при наличии).</w:t>
            </w:r>
          </w:p>
        </w:tc>
      </w:tr>
      <w:tr w:rsidR="005E17D4" w:rsidRPr="006D151A" w:rsidTr="00EA54AD">
        <w:trPr>
          <w:trHeight w:val="684"/>
          <w:jc w:val="center"/>
        </w:trPr>
        <w:tc>
          <w:tcPr>
            <w:tcW w:w="14877" w:type="dxa"/>
            <w:gridSpan w:val="5"/>
            <w:vAlign w:val="center"/>
          </w:tcPr>
          <w:p w:rsidR="005E17D4" w:rsidRPr="00A0260E" w:rsidRDefault="00347A2A" w:rsidP="00A0260E">
            <w:pPr>
              <w:shd w:val="clear" w:color="auto" w:fill="FFFFFF" w:themeFill="background1"/>
              <w:jc w:val="center"/>
              <w:rPr>
                <w:b/>
                <w:color w:val="000000" w:themeColor="text1"/>
              </w:rPr>
            </w:pPr>
            <w:r w:rsidRPr="00347A2A">
              <w:rPr>
                <w:b/>
                <w:color w:val="000000" w:themeColor="text1"/>
              </w:rPr>
              <w:t>Ювелирные и другие изделия, произведенные и (или) реализуемые на территории Республики Казахстан, не подлежащие обязательному опробованию и клеймению в уполномоченных организациях</w:t>
            </w:r>
          </w:p>
        </w:tc>
      </w:tr>
      <w:tr w:rsidR="007043A2" w:rsidRPr="006B3DD5" w:rsidTr="00A766FE">
        <w:trPr>
          <w:trHeight w:val="424"/>
          <w:jc w:val="center"/>
        </w:trPr>
        <w:tc>
          <w:tcPr>
            <w:tcW w:w="611" w:type="dxa"/>
          </w:tcPr>
          <w:p w:rsidR="007043A2" w:rsidRPr="006B3DD5" w:rsidRDefault="007043A2" w:rsidP="00A12B80">
            <w:pPr>
              <w:shd w:val="clear" w:color="auto" w:fill="FFFFFF" w:themeFill="background1"/>
              <w:jc w:val="center"/>
              <w:rPr>
                <w:color w:val="000000" w:themeColor="text1"/>
                <w:sz w:val="22"/>
                <w:szCs w:val="22"/>
              </w:rPr>
            </w:pPr>
            <w:r w:rsidRPr="006B3DD5">
              <w:rPr>
                <w:color w:val="000000" w:themeColor="text1"/>
                <w:sz w:val="22"/>
                <w:szCs w:val="22"/>
              </w:rPr>
              <w:t>1</w:t>
            </w:r>
          </w:p>
        </w:tc>
        <w:tc>
          <w:tcPr>
            <w:tcW w:w="1794" w:type="dxa"/>
          </w:tcPr>
          <w:p w:rsidR="007043A2" w:rsidRPr="006B3DD5" w:rsidRDefault="00347A2A" w:rsidP="00A8051C">
            <w:pPr>
              <w:shd w:val="clear" w:color="auto" w:fill="FFFFFF" w:themeFill="background1"/>
              <w:rPr>
                <w:color w:val="000000" w:themeColor="text1"/>
              </w:rPr>
            </w:pPr>
            <w:r w:rsidRPr="006B3DD5">
              <w:rPr>
                <w:color w:val="000000" w:themeColor="text1"/>
              </w:rPr>
              <w:t>Пункт 9</w:t>
            </w:r>
          </w:p>
        </w:tc>
        <w:tc>
          <w:tcPr>
            <w:tcW w:w="4678" w:type="dxa"/>
          </w:tcPr>
          <w:p w:rsidR="007043A2" w:rsidRPr="006B3DD5" w:rsidRDefault="00347A2A" w:rsidP="00A8051C">
            <w:pPr>
              <w:jc w:val="both"/>
              <w:rPr>
                <w:color w:val="000000"/>
              </w:rPr>
            </w:pPr>
            <w:r w:rsidRPr="006B3DD5">
              <w:rPr>
                <w:color w:val="000000"/>
              </w:rPr>
              <w:t xml:space="preserve">9. </w:t>
            </w:r>
            <w:r w:rsidRPr="006B3DD5">
              <w:rPr>
                <w:b/>
                <w:color w:val="000000"/>
              </w:rPr>
              <w:t>Отсутствует</w:t>
            </w:r>
          </w:p>
        </w:tc>
        <w:tc>
          <w:tcPr>
            <w:tcW w:w="4678" w:type="dxa"/>
          </w:tcPr>
          <w:p w:rsidR="007043A2" w:rsidRPr="006B3DD5" w:rsidRDefault="00347A2A" w:rsidP="00154AA9">
            <w:pPr>
              <w:jc w:val="both"/>
              <w:rPr>
                <w:b/>
                <w:color w:val="000000"/>
              </w:rPr>
            </w:pPr>
            <w:r w:rsidRPr="006B3DD5">
              <w:rPr>
                <w:b/>
                <w:color w:val="000000"/>
              </w:rPr>
              <w:t xml:space="preserve">9. </w:t>
            </w:r>
            <w:r w:rsidR="00F71664" w:rsidRPr="00F71664">
              <w:rPr>
                <w:b/>
                <w:color w:val="000000"/>
              </w:rPr>
              <w:t xml:space="preserve">Ювелирные и другие изделия из серебра 800 пробы и выше, произведенные на территории Республики Казахстан и предназначенные для продажи (реализации) на территории Республики Казахстан, при наличии на таких изделиях оттиска </w:t>
            </w:r>
            <w:proofErr w:type="spellStart"/>
            <w:r w:rsidR="00F71664" w:rsidRPr="00F71664">
              <w:rPr>
                <w:b/>
                <w:color w:val="000000"/>
              </w:rPr>
              <w:t>именника</w:t>
            </w:r>
            <w:proofErr w:type="spellEnd"/>
            <w:r w:rsidR="00F71664" w:rsidRPr="00F71664">
              <w:rPr>
                <w:b/>
                <w:color w:val="000000"/>
              </w:rPr>
              <w:t>.</w:t>
            </w:r>
            <w:bookmarkStart w:id="2" w:name="_GoBack"/>
            <w:bookmarkEnd w:id="2"/>
          </w:p>
        </w:tc>
        <w:tc>
          <w:tcPr>
            <w:tcW w:w="3116" w:type="dxa"/>
          </w:tcPr>
          <w:p w:rsidR="00347A2A" w:rsidRPr="006B3DD5" w:rsidRDefault="006B3DD5" w:rsidP="00286B37">
            <w:pPr>
              <w:shd w:val="clear" w:color="auto" w:fill="FFFFFF"/>
              <w:jc w:val="both"/>
              <w:textAlignment w:val="baseline"/>
              <w:rPr>
                <w:color w:val="000000" w:themeColor="text1"/>
              </w:rPr>
            </w:pPr>
            <w:r>
              <w:rPr>
                <w:color w:val="000000" w:themeColor="text1"/>
              </w:rPr>
              <w:t>Да</w:t>
            </w:r>
            <w:r w:rsidR="00347A2A" w:rsidRPr="006B3DD5">
              <w:rPr>
                <w:color w:val="000000" w:themeColor="text1"/>
              </w:rPr>
              <w:t xml:space="preserve">нный </w:t>
            </w:r>
            <w:r w:rsidRPr="006B3DD5">
              <w:rPr>
                <w:color w:val="000000" w:themeColor="text1"/>
              </w:rPr>
              <w:t>пункт</w:t>
            </w:r>
            <w:r w:rsidR="00347A2A" w:rsidRPr="006B3DD5">
              <w:rPr>
                <w:color w:val="000000" w:themeColor="text1"/>
              </w:rPr>
              <w:t xml:space="preserve"> дополнятся в целях снижения </w:t>
            </w:r>
            <w:r w:rsidR="00DF330B">
              <w:rPr>
                <w:color w:val="000000" w:themeColor="text1"/>
                <w:lang w:val="kk-KZ"/>
              </w:rPr>
              <w:t xml:space="preserve">дополнительных расходов </w:t>
            </w:r>
            <w:r w:rsidR="00DF330B">
              <w:rPr>
                <w:color w:val="000000" w:themeColor="text1"/>
              </w:rPr>
              <w:t xml:space="preserve"> </w:t>
            </w:r>
            <w:r w:rsidR="00347A2A" w:rsidRPr="006B3DD5">
              <w:rPr>
                <w:color w:val="000000" w:themeColor="text1"/>
              </w:rPr>
              <w:t xml:space="preserve"> отечес</w:t>
            </w:r>
            <w:r w:rsidR="00DF330B">
              <w:rPr>
                <w:color w:val="000000" w:themeColor="text1"/>
              </w:rPr>
              <w:t xml:space="preserve">твенным производителям </w:t>
            </w:r>
            <w:proofErr w:type="spellStart"/>
            <w:r w:rsidR="00DF330B">
              <w:rPr>
                <w:color w:val="000000" w:themeColor="text1"/>
              </w:rPr>
              <w:t>ювелирн</w:t>
            </w:r>
            <w:proofErr w:type="spellEnd"/>
            <w:r w:rsidR="00DF330B">
              <w:rPr>
                <w:color w:val="000000" w:themeColor="text1"/>
                <w:lang w:val="kk-KZ"/>
              </w:rPr>
              <w:t>ых</w:t>
            </w:r>
            <w:r w:rsidR="00347A2A" w:rsidRPr="006B3DD5">
              <w:rPr>
                <w:color w:val="000000" w:themeColor="text1"/>
              </w:rPr>
              <w:t xml:space="preserve"> изделий</w:t>
            </w:r>
            <w:r w:rsidR="00DF330B">
              <w:rPr>
                <w:color w:val="000000" w:themeColor="text1"/>
                <w:lang w:val="kk-KZ"/>
              </w:rPr>
              <w:t xml:space="preserve"> из серебра</w:t>
            </w:r>
            <w:r w:rsidR="00347A2A" w:rsidRPr="006B3DD5">
              <w:rPr>
                <w:color w:val="000000" w:themeColor="text1"/>
              </w:rPr>
              <w:t xml:space="preserve">. </w:t>
            </w:r>
          </w:p>
          <w:p w:rsidR="007D37B6" w:rsidRPr="006B3DD5" w:rsidRDefault="00347A2A" w:rsidP="00347A2A">
            <w:pPr>
              <w:shd w:val="clear" w:color="auto" w:fill="FFFFFF"/>
              <w:jc w:val="both"/>
              <w:textAlignment w:val="baseline"/>
              <w:rPr>
                <w:color w:val="000000" w:themeColor="text1"/>
              </w:rPr>
            </w:pPr>
            <w:r w:rsidRPr="006B3DD5">
              <w:rPr>
                <w:color w:val="000000" w:themeColor="text1"/>
              </w:rPr>
              <w:t xml:space="preserve">Также приведение в </w:t>
            </w:r>
            <w:proofErr w:type="spellStart"/>
            <w:r w:rsidR="00DF330B">
              <w:rPr>
                <w:color w:val="000000" w:themeColor="text1"/>
              </w:rPr>
              <w:t>соответстви</w:t>
            </w:r>
            <w:proofErr w:type="spellEnd"/>
            <w:r w:rsidR="00DF330B">
              <w:rPr>
                <w:color w:val="000000" w:themeColor="text1"/>
                <w:lang w:val="kk-KZ"/>
              </w:rPr>
              <w:t>е</w:t>
            </w:r>
            <w:r w:rsidRPr="006B3DD5">
              <w:rPr>
                <w:color w:val="000000" w:themeColor="text1"/>
              </w:rPr>
              <w:t xml:space="preserve"> с пунктом 12 статьи 11 Соглашения об особенностях осуществления операции с драгоценными металлами и драгоценными камнями в рамках Евразийского экономического союза.</w:t>
            </w:r>
          </w:p>
        </w:tc>
      </w:tr>
    </w:tbl>
    <w:p w:rsidR="003F6490" w:rsidRPr="006B3DD5" w:rsidRDefault="003F6490" w:rsidP="00B66962">
      <w:pPr>
        <w:shd w:val="clear" w:color="auto" w:fill="FFFFFF" w:themeFill="background1"/>
        <w:rPr>
          <w:color w:val="000000" w:themeColor="text1"/>
          <w:sz w:val="22"/>
        </w:rPr>
      </w:pPr>
    </w:p>
    <w:sectPr w:rsidR="003F6490" w:rsidRPr="006B3DD5" w:rsidSect="001742C7">
      <w:headerReference w:type="default" r:id="rId9"/>
      <w:pgSz w:w="16838" w:h="11906" w:orient="landscape" w:code="9"/>
      <w:pgMar w:top="709" w:right="851" w:bottom="1418" w:left="1418" w:header="709" w:footer="709"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4F92" w:rsidRDefault="00CA4F92" w:rsidP="00411396">
      <w:r>
        <w:separator/>
      </w:r>
    </w:p>
  </w:endnote>
  <w:endnote w:type="continuationSeparator" w:id="0">
    <w:p w:rsidR="00CA4F92" w:rsidRDefault="00CA4F92" w:rsidP="004113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4F92" w:rsidRDefault="00CA4F92" w:rsidP="00411396">
      <w:r>
        <w:separator/>
      </w:r>
    </w:p>
  </w:footnote>
  <w:footnote w:type="continuationSeparator" w:id="0">
    <w:p w:rsidR="00CA4F92" w:rsidRDefault="00CA4F92" w:rsidP="004113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69161"/>
      <w:docPartObj>
        <w:docPartGallery w:val="Page Numbers (Top of Page)"/>
        <w:docPartUnique/>
      </w:docPartObj>
    </w:sdtPr>
    <w:sdtEndPr/>
    <w:sdtContent>
      <w:p w:rsidR="00A0260E" w:rsidRDefault="00A0260E">
        <w:pPr>
          <w:pStyle w:val="a4"/>
          <w:jc w:val="center"/>
        </w:pPr>
        <w:r>
          <w:fldChar w:fldCharType="begin"/>
        </w:r>
        <w:r>
          <w:instrText>PAGE   \* MERGEFORMAT</w:instrText>
        </w:r>
        <w:r>
          <w:fldChar w:fldCharType="separate"/>
        </w:r>
        <w:r w:rsidR="00347A2A">
          <w:rPr>
            <w:noProof/>
          </w:rPr>
          <w:t>2</w:t>
        </w:r>
        <w:r>
          <w:fldChar w:fldCharType="end"/>
        </w:r>
      </w:p>
    </w:sdtContent>
  </w:sdt>
  <w:p w:rsidR="00A0260E" w:rsidRDefault="00A0260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1C512F"/>
    <w:multiLevelType w:val="hybridMultilevel"/>
    <w:tmpl w:val="548CE756"/>
    <w:lvl w:ilvl="0" w:tplc="B28E72B0">
      <w:start w:val="2017"/>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45A0653"/>
    <w:multiLevelType w:val="hybridMultilevel"/>
    <w:tmpl w:val="09E270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0B77BE5"/>
    <w:multiLevelType w:val="hybridMultilevel"/>
    <w:tmpl w:val="09E270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7CC757F"/>
    <w:multiLevelType w:val="hybridMultilevel"/>
    <w:tmpl w:val="09E270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0257CF7"/>
    <w:multiLevelType w:val="hybridMultilevel"/>
    <w:tmpl w:val="09E270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D5E4C5C"/>
    <w:multiLevelType w:val="hybridMultilevel"/>
    <w:tmpl w:val="09E270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4"/>
  </w:num>
  <w:num w:numId="3">
    <w:abstractNumId w:val="5"/>
  </w:num>
  <w:num w:numId="4">
    <w:abstractNumId w:val="1"/>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6A97"/>
    <w:rsid w:val="00001748"/>
    <w:rsid w:val="000047FB"/>
    <w:rsid w:val="00004842"/>
    <w:rsid w:val="00004E9E"/>
    <w:rsid w:val="00006590"/>
    <w:rsid w:val="00007E7F"/>
    <w:rsid w:val="00015A94"/>
    <w:rsid w:val="00017E2B"/>
    <w:rsid w:val="00022866"/>
    <w:rsid w:val="000251E1"/>
    <w:rsid w:val="000321BE"/>
    <w:rsid w:val="00032A05"/>
    <w:rsid w:val="00042673"/>
    <w:rsid w:val="0004337D"/>
    <w:rsid w:val="00044906"/>
    <w:rsid w:val="00047CC8"/>
    <w:rsid w:val="00051E29"/>
    <w:rsid w:val="00064A66"/>
    <w:rsid w:val="0006726D"/>
    <w:rsid w:val="000800B3"/>
    <w:rsid w:val="00081277"/>
    <w:rsid w:val="00087C43"/>
    <w:rsid w:val="00091E07"/>
    <w:rsid w:val="000940FB"/>
    <w:rsid w:val="00094601"/>
    <w:rsid w:val="00094FC5"/>
    <w:rsid w:val="000A009E"/>
    <w:rsid w:val="000A11BC"/>
    <w:rsid w:val="000A1BDB"/>
    <w:rsid w:val="000A3434"/>
    <w:rsid w:val="000A38B3"/>
    <w:rsid w:val="000A4196"/>
    <w:rsid w:val="000A7F67"/>
    <w:rsid w:val="000B344A"/>
    <w:rsid w:val="000B56C7"/>
    <w:rsid w:val="000C2C2B"/>
    <w:rsid w:val="000C4A6B"/>
    <w:rsid w:val="000C787E"/>
    <w:rsid w:val="000D0AD6"/>
    <w:rsid w:val="000D0B65"/>
    <w:rsid w:val="000D248A"/>
    <w:rsid w:val="000D51CC"/>
    <w:rsid w:val="000E00A0"/>
    <w:rsid w:val="000E070D"/>
    <w:rsid w:val="000E14C1"/>
    <w:rsid w:val="000E37FF"/>
    <w:rsid w:val="000F0967"/>
    <w:rsid w:val="000F0FE2"/>
    <w:rsid w:val="000F3A93"/>
    <w:rsid w:val="000F5C3F"/>
    <w:rsid w:val="001003D1"/>
    <w:rsid w:val="00102BF1"/>
    <w:rsid w:val="00102BF3"/>
    <w:rsid w:val="00105981"/>
    <w:rsid w:val="00111647"/>
    <w:rsid w:val="001136A8"/>
    <w:rsid w:val="00114EC4"/>
    <w:rsid w:val="00116A16"/>
    <w:rsid w:val="0011709D"/>
    <w:rsid w:val="00117B08"/>
    <w:rsid w:val="00121BDE"/>
    <w:rsid w:val="00121D60"/>
    <w:rsid w:val="00126E44"/>
    <w:rsid w:val="00127B14"/>
    <w:rsid w:val="001310EF"/>
    <w:rsid w:val="00132868"/>
    <w:rsid w:val="0013466A"/>
    <w:rsid w:val="0013664E"/>
    <w:rsid w:val="00140C6D"/>
    <w:rsid w:val="00140D49"/>
    <w:rsid w:val="00142802"/>
    <w:rsid w:val="001465D3"/>
    <w:rsid w:val="001509F7"/>
    <w:rsid w:val="00154AA9"/>
    <w:rsid w:val="00160EE7"/>
    <w:rsid w:val="00162337"/>
    <w:rsid w:val="00162E63"/>
    <w:rsid w:val="00165E38"/>
    <w:rsid w:val="00166D8E"/>
    <w:rsid w:val="00170284"/>
    <w:rsid w:val="001714CE"/>
    <w:rsid w:val="001742C7"/>
    <w:rsid w:val="0017450D"/>
    <w:rsid w:val="00177ADC"/>
    <w:rsid w:val="00183CAC"/>
    <w:rsid w:val="0018466F"/>
    <w:rsid w:val="00191CF3"/>
    <w:rsid w:val="001929B3"/>
    <w:rsid w:val="00192F6C"/>
    <w:rsid w:val="001A09E0"/>
    <w:rsid w:val="001A1E6D"/>
    <w:rsid w:val="001A45A4"/>
    <w:rsid w:val="001A4AD0"/>
    <w:rsid w:val="001B2ADF"/>
    <w:rsid w:val="001B42B1"/>
    <w:rsid w:val="001C0247"/>
    <w:rsid w:val="001C34C3"/>
    <w:rsid w:val="001C62B3"/>
    <w:rsid w:val="001D002F"/>
    <w:rsid w:val="001D057F"/>
    <w:rsid w:val="001D1921"/>
    <w:rsid w:val="001D5E0E"/>
    <w:rsid w:val="001D7DAD"/>
    <w:rsid w:val="001E0963"/>
    <w:rsid w:val="001E30A8"/>
    <w:rsid w:val="001E46DB"/>
    <w:rsid w:val="001F798C"/>
    <w:rsid w:val="00212741"/>
    <w:rsid w:val="002135D0"/>
    <w:rsid w:val="002135EB"/>
    <w:rsid w:val="002137AD"/>
    <w:rsid w:val="00216067"/>
    <w:rsid w:val="002218C2"/>
    <w:rsid w:val="00226785"/>
    <w:rsid w:val="00226C2F"/>
    <w:rsid w:val="00227438"/>
    <w:rsid w:val="00227A4D"/>
    <w:rsid w:val="0023469B"/>
    <w:rsid w:val="00243D73"/>
    <w:rsid w:val="002446E5"/>
    <w:rsid w:val="0024600D"/>
    <w:rsid w:val="00254788"/>
    <w:rsid w:val="00255D2D"/>
    <w:rsid w:val="00256D44"/>
    <w:rsid w:val="00256E5E"/>
    <w:rsid w:val="00261456"/>
    <w:rsid w:val="00264053"/>
    <w:rsid w:val="00264D2E"/>
    <w:rsid w:val="00277022"/>
    <w:rsid w:val="00280910"/>
    <w:rsid w:val="0028330D"/>
    <w:rsid w:val="002834F1"/>
    <w:rsid w:val="002854D5"/>
    <w:rsid w:val="00286B37"/>
    <w:rsid w:val="00291D7C"/>
    <w:rsid w:val="002940E6"/>
    <w:rsid w:val="002A32F8"/>
    <w:rsid w:val="002A700E"/>
    <w:rsid w:val="002B35C0"/>
    <w:rsid w:val="002B682D"/>
    <w:rsid w:val="002C1F7F"/>
    <w:rsid w:val="002C421D"/>
    <w:rsid w:val="002C5989"/>
    <w:rsid w:val="002D0230"/>
    <w:rsid w:val="002D68C8"/>
    <w:rsid w:val="002D6D0B"/>
    <w:rsid w:val="002D76F8"/>
    <w:rsid w:val="002E2A3A"/>
    <w:rsid w:val="002E3A24"/>
    <w:rsid w:val="002E4031"/>
    <w:rsid w:val="002E4AA6"/>
    <w:rsid w:val="002F154F"/>
    <w:rsid w:val="002F72F8"/>
    <w:rsid w:val="0031164C"/>
    <w:rsid w:val="00313888"/>
    <w:rsid w:val="003157DD"/>
    <w:rsid w:val="003168AD"/>
    <w:rsid w:val="0032112C"/>
    <w:rsid w:val="00322729"/>
    <w:rsid w:val="0032334A"/>
    <w:rsid w:val="00324319"/>
    <w:rsid w:val="00324769"/>
    <w:rsid w:val="0032615E"/>
    <w:rsid w:val="00333C9B"/>
    <w:rsid w:val="00334E42"/>
    <w:rsid w:val="0033711D"/>
    <w:rsid w:val="00340554"/>
    <w:rsid w:val="00340A11"/>
    <w:rsid w:val="00347A2A"/>
    <w:rsid w:val="00352213"/>
    <w:rsid w:val="00354835"/>
    <w:rsid w:val="00357844"/>
    <w:rsid w:val="00361900"/>
    <w:rsid w:val="00365DDC"/>
    <w:rsid w:val="00371A34"/>
    <w:rsid w:val="00372F9D"/>
    <w:rsid w:val="0037448B"/>
    <w:rsid w:val="003770FE"/>
    <w:rsid w:val="0037745F"/>
    <w:rsid w:val="00377D67"/>
    <w:rsid w:val="003818D3"/>
    <w:rsid w:val="00382083"/>
    <w:rsid w:val="00386EE5"/>
    <w:rsid w:val="0039124A"/>
    <w:rsid w:val="00393815"/>
    <w:rsid w:val="003947EC"/>
    <w:rsid w:val="003B1101"/>
    <w:rsid w:val="003B254F"/>
    <w:rsid w:val="003B26F5"/>
    <w:rsid w:val="003B60BD"/>
    <w:rsid w:val="003B631D"/>
    <w:rsid w:val="003C19A7"/>
    <w:rsid w:val="003C6FBA"/>
    <w:rsid w:val="003D6B6C"/>
    <w:rsid w:val="003E0AB0"/>
    <w:rsid w:val="003E11ED"/>
    <w:rsid w:val="003E1B8B"/>
    <w:rsid w:val="003E6279"/>
    <w:rsid w:val="003F149F"/>
    <w:rsid w:val="003F6490"/>
    <w:rsid w:val="003F68E0"/>
    <w:rsid w:val="0040252D"/>
    <w:rsid w:val="00403025"/>
    <w:rsid w:val="00410552"/>
    <w:rsid w:val="00411396"/>
    <w:rsid w:val="00423F19"/>
    <w:rsid w:val="00425829"/>
    <w:rsid w:val="00425CF1"/>
    <w:rsid w:val="004260AB"/>
    <w:rsid w:val="00430582"/>
    <w:rsid w:val="00433D3D"/>
    <w:rsid w:val="004343E7"/>
    <w:rsid w:val="00434D1F"/>
    <w:rsid w:val="004474D9"/>
    <w:rsid w:val="004507D6"/>
    <w:rsid w:val="00451D00"/>
    <w:rsid w:val="00460D4B"/>
    <w:rsid w:val="00470C96"/>
    <w:rsid w:val="00471653"/>
    <w:rsid w:val="0047206F"/>
    <w:rsid w:val="00472D10"/>
    <w:rsid w:val="00474E5F"/>
    <w:rsid w:val="00482F15"/>
    <w:rsid w:val="00485138"/>
    <w:rsid w:val="004930CD"/>
    <w:rsid w:val="004966E2"/>
    <w:rsid w:val="004A2C37"/>
    <w:rsid w:val="004A4263"/>
    <w:rsid w:val="004A6442"/>
    <w:rsid w:val="004A664D"/>
    <w:rsid w:val="004B5110"/>
    <w:rsid w:val="004B7FD1"/>
    <w:rsid w:val="004C0F51"/>
    <w:rsid w:val="004C54D7"/>
    <w:rsid w:val="004D048E"/>
    <w:rsid w:val="004D15D1"/>
    <w:rsid w:val="004D2411"/>
    <w:rsid w:val="004D7D62"/>
    <w:rsid w:val="004E21BF"/>
    <w:rsid w:val="004E5201"/>
    <w:rsid w:val="004E62F6"/>
    <w:rsid w:val="004E6C63"/>
    <w:rsid w:val="004F0471"/>
    <w:rsid w:val="00507511"/>
    <w:rsid w:val="0051060F"/>
    <w:rsid w:val="00515B07"/>
    <w:rsid w:val="005201E3"/>
    <w:rsid w:val="005209A5"/>
    <w:rsid w:val="005228D4"/>
    <w:rsid w:val="00530B15"/>
    <w:rsid w:val="00535740"/>
    <w:rsid w:val="0053725D"/>
    <w:rsid w:val="0053792E"/>
    <w:rsid w:val="005379DF"/>
    <w:rsid w:val="00537AE6"/>
    <w:rsid w:val="00541ED0"/>
    <w:rsid w:val="00542A89"/>
    <w:rsid w:val="00546CD5"/>
    <w:rsid w:val="00564563"/>
    <w:rsid w:val="00564627"/>
    <w:rsid w:val="00564666"/>
    <w:rsid w:val="005654B5"/>
    <w:rsid w:val="0057092B"/>
    <w:rsid w:val="00571855"/>
    <w:rsid w:val="00573CA6"/>
    <w:rsid w:val="005851BA"/>
    <w:rsid w:val="00585390"/>
    <w:rsid w:val="0058592D"/>
    <w:rsid w:val="00585CD1"/>
    <w:rsid w:val="005863A9"/>
    <w:rsid w:val="00586753"/>
    <w:rsid w:val="00586A97"/>
    <w:rsid w:val="005A0313"/>
    <w:rsid w:val="005A59BE"/>
    <w:rsid w:val="005A5B2D"/>
    <w:rsid w:val="005A67E3"/>
    <w:rsid w:val="005A75BA"/>
    <w:rsid w:val="005B10A9"/>
    <w:rsid w:val="005B1EB9"/>
    <w:rsid w:val="005B261C"/>
    <w:rsid w:val="005B50AF"/>
    <w:rsid w:val="005B602B"/>
    <w:rsid w:val="005B61BB"/>
    <w:rsid w:val="005C3F2D"/>
    <w:rsid w:val="005C46B7"/>
    <w:rsid w:val="005C6B75"/>
    <w:rsid w:val="005C7225"/>
    <w:rsid w:val="005D13CF"/>
    <w:rsid w:val="005D4D27"/>
    <w:rsid w:val="005D5CDC"/>
    <w:rsid w:val="005E17D4"/>
    <w:rsid w:val="005E4812"/>
    <w:rsid w:val="005E51A6"/>
    <w:rsid w:val="005E5EB8"/>
    <w:rsid w:val="005F5F81"/>
    <w:rsid w:val="005F6AA5"/>
    <w:rsid w:val="006014E2"/>
    <w:rsid w:val="006040C0"/>
    <w:rsid w:val="00610DDE"/>
    <w:rsid w:val="00611E35"/>
    <w:rsid w:val="00617C6E"/>
    <w:rsid w:val="00617C9A"/>
    <w:rsid w:val="0062525B"/>
    <w:rsid w:val="00626310"/>
    <w:rsid w:val="00626BB3"/>
    <w:rsid w:val="006270B5"/>
    <w:rsid w:val="006327F6"/>
    <w:rsid w:val="00636691"/>
    <w:rsid w:val="006378D0"/>
    <w:rsid w:val="0064038E"/>
    <w:rsid w:val="00640788"/>
    <w:rsid w:val="00640BF4"/>
    <w:rsid w:val="0064232E"/>
    <w:rsid w:val="00644C3C"/>
    <w:rsid w:val="006459CF"/>
    <w:rsid w:val="006470B0"/>
    <w:rsid w:val="00650092"/>
    <w:rsid w:val="00650325"/>
    <w:rsid w:val="00652927"/>
    <w:rsid w:val="00653934"/>
    <w:rsid w:val="00654C04"/>
    <w:rsid w:val="0066074A"/>
    <w:rsid w:val="006614F0"/>
    <w:rsid w:val="006618C3"/>
    <w:rsid w:val="00665ACB"/>
    <w:rsid w:val="00665E1B"/>
    <w:rsid w:val="00667427"/>
    <w:rsid w:val="00672A66"/>
    <w:rsid w:val="00674148"/>
    <w:rsid w:val="006772CE"/>
    <w:rsid w:val="00681A1E"/>
    <w:rsid w:val="00683AC3"/>
    <w:rsid w:val="00686E68"/>
    <w:rsid w:val="00687DFD"/>
    <w:rsid w:val="0069165C"/>
    <w:rsid w:val="0069481D"/>
    <w:rsid w:val="00694F33"/>
    <w:rsid w:val="0069542F"/>
    <w:rsid w:val="006A02FE"/>
    <w:rsid w:val="006A79A8"/>
    <w:rsid w:val="006B2BF2"/>
    <w:rsid w:val="006B3C88"/>
    <w:rsid w:val="006B3DD5"/>
    <w:rsid w:val="006B647E"/>
    <w:rsid w:val="006C225C"/>
    <w:rsid w:val="006C29F8"/>
    <w:rsid w:val="006C67D2"/>
    <w:rsid w:val="006C7132"/>
    <w:rsid w:val="006D09D5"/>
    <w:rsid w:val="006D151A"/>
    <w:rsid w:val="006D1E8C"/>
    <w:rsid w:val="006D7F56"/>
    <w:rsid w:val="006E1534"/>
    <w:rsid w:val="006E188B"/>
    <w:rsid w:val="006E37E4"/>
    <w:rsid w:val="006E5BCF"/>
    <w:rsid w:val="006E5F70"/>
    <w:rsid w:val="006F129F"/>
    <w:rsid w:val="006F2729"/>
    <w:rsid w:val="006F318D"/>
    <w:rsid w:val="006F56A3"/>
    <w:rsid w:val="00702D34"/>
    <w:rsid w:val="00704369"/>
    <w:rsid w:val="007043A2"/>
    <w:rsid w:val="0070784E"/>
    <w:rsid w:val="00710B10"/>
    <w:rsid w:val="00712109"/>
    <w:rsid w:val="00716F85"/>
    <w:rsid w:val="007301A6"/>
    <w:rsid w:val="0073098A"/>
    <w:rsid w:val="00731053"/>
    <w:rsid w:val="00734BC2"/>
    <w:rsid w:val="007350BA"/>
    <w:rsid w:val="00736C87"/>
    <w:rsid w:val="00736F3D"/>
    <w:rsid w:val="0074059E"/>
    <w:rsid w:val="00742B95"/>
    <w:rsid w:val="00743563"/>
    <w:rsid w:val="007463C4"/>
    <w:rsid w:val="00747629"/>
    <w:rsid w:val="007476F5"/>
    <w:rsid w:val="00750D71"/>
    <w:rsid w:val="0075145B"/>
    <w:rsid w:val="00751A6E"/>
    <w:rsid w:val="00751ED4"/>
    <w:rsid w:val="00761883"/>
    <w:rsid w:val="007626C0"/>
    <w:rsid w:val="00765B21"/>
    <w:rsid w:val="00772190"/>
    <w:rsid w:val="00772840"/>
    <w:rsid w:val="007750A1"/>
    <w:rsid w:val="0077603A"/>
    <w:rsid w:val="00784265"/>
    <w:rsid w:val="00784EB2"/>
    <w:rsid w:val="007931D8"/>
    <w:rsid w:val="007938DE"/>
    <w:rsid w:val="00793E13"/>
    <w:rsid w:val="00794131"/>
    <w:rsid w:val="00795879"/>
    <w:rsid w:val="00796CFD"/>
    <w:rsid w:val="007A029A"/>
    <w:rsid w:val="007A3FF7"/>
    <w:rsid w:val="007A57F5"/>
    <w:rsid w:val="007A6C7E"/>
    <w:rsid w:val="007A7A1D"/>
    <w:rsid w:val="007B4ED9"/>
    <w:rsid w:val="007B7733"/>
    <w:rsid w:val="007C6BD6"/>
    <w:rsid w:val="007D1FD6"/>
    <w:rsid w:val="007D311E"/>
    <w:rsid w:val="007D31EC"/>
    <w:rsid w:val="007D37B6"/>
    <w:rsid w:val="007D4847"/>
    <w:rsid w:val="007D4BE7"/>
    <w:rsid w:val="007D4E52"/>
    <w:rsid w:val="007D6F43"/>
    <w:rsid w:val="007E0CC6"/>
    <w:rsid w:val="007E18DC"/>
    <w:rsid w:val="007E2AD0"/>
    <w:rsid w:val="007E71F5"/>
    <w:rsid w:val="007F22B8"/>
    <w:rsid w:val="007F3177"/>
    <w:rsid w:val="007F5637"/>
    <w:rsid w:val="007F5B67"/>
    <w:rsid w:val="007F6D3D"/>
    <w:rsid w:val="00800053"/>
    <w:rsid w:val="008032D7"/>
    <w:rsid w:val="0080516F"/>
    <w:rsid w:val="00805E4D"/>
    <w:rsid w:val="00806212"/>
    <w:rsid w:val="00811E84"/>
    <w:rsid w:val="00815A24"/>
    <w:rsid w:val="0082475D"/>
    <w:rsid w:val="0083262F"/>
    <w:rsid w:val="00834350"/>
    <w:rsid w:val="00834F0E"/>
    <w:rsid w:val="0083735B"/>
    <w:rsid w:val="00841756"/>
    <w:rsid w:val="00841FDC"/>
    <w:rsid w:val="00851BF8"/>
    <w:rsid w:val="008530C4"/>
    <w:rsid w:val="00855D95"/>
    <w:rsid w:val="00861FB6"/>
    <w:rsid w:val="00863BBE"/>
    <w:rsid w:val="00870893"/>
    <w:rsid w:val="0087309D"/>
    <w:rsid w:val="00874193"/>
    <w:rsid w:val="00877EF5"/>
    <w:rsid w:val="008807C8"/>
    <w:rsid w:val="008819B9"/>
    <w:rsid w:val="0088299A"/>
    <w:rsid w:val="00890FE6"/>
    <w:rsid w:val="008957EE"/>
    <w:rsid w:val="00895CBA"/>
    <w:rsid w:val="00897302"/>
    <w:rsid w:val="008A0823"/>
    <w:rsid w:val="008A2477"/>
    <w:rsid w:val="008A2C8C"/>
    <w:rsid w:val="008A44D0"/>
    <w:rsid w:val="008A4B55"/>
    <w:rsid w:val="008C0106"/>
    <w:rsid w:val="008C1341"/>
    <w:rsid w:val="008C43BC"/>
    <w:rsid w:val="008C53B3"/>
    <w:rsid w:val="008D6076"/>
    <w:rsid w:val="008D62A5"/>
    <w:rsid w:val="008D6820"/>
    <w:rsid w:val="008D6DD8"/>
    <w:rsid w:val="008E0C06"/>
    <w:rsid w:val="008E33BF"/>
    <w:rsid w:val="008E35A5"/>
    <w:rsid w:val="008E39AB"/>
    <w:rsid w:val="008E6D75"/>
    <w:rsid w:val="008F2E80"/>
    <w:rsid w:val="008F5920"/>
    <w:rsid w:val="008F78F7"/>
    <w:rsid w:val="00900421"/>
    <w:rsid w:val="00905D59"/>
    <w:rsid w:val="00906AF8"/>
    <w:rsid w:val="00913DDF"/>
    <w:rsid w:val="0092155E"/>
    <w:rsid w:val="00924C35"/>
    <w:rsid w:val="00932BBA"/>
    <w:rsid w:val="00950B1A"/>
    <w:rsid w:val="00952987"/>
    <w:rsid w:val="00955DA3"/>
    <w:rsid w:val="00956394"/>
    <w:rsid w:val="0095641E"/>
    <w:rsid w:val="0096404C"/>
    <w:rsid w:val="00965DE6"/>
    <w:rsid w:val="00972C51"/>
    <w:rsid w:val="00972DB4"/>
    <w:rsid w:val="00974449"/>
    <w:rsid w:val="009748F1"/>
    <w:rsid w:val="009825EB"/>
    <w:rsid w:val="009906BB"/>
    <w:rsid w:val="0099630D"/>
    <w:rsid w:val="009979C6"/>
    <w:rsid w:val="00997F06"/>
    <w:rsid w:val="009A64F1"/>
    <w:rsid w:val="009B24FF"/>
    <w:rsid w:val="009B32DF"/>
    <w:rsid w:val="009B4D50"/>
    <w:rsid w:val="009B4E4F"/>
    <w:rsid w:val="009B6EAD"/>
    <w:rsid w:val="009C7579"/>
    <w:rsid w:val="009C7D85"/>
    <w:rsid w:val="009C7F0A"/>
    <w:rsid w:val="009D2792"/>
    <w:rsid w:val="009D706B"/>
    <w:rsid w:val="009D75CF"/>
    <w:rsid w:val="009E3FA9"/>
    <w:rsid w:val="009F3805"/>
    <w:rsid w:val="009F562D"/>
    <w:rsid w:val="00A018D5"/>
    <w:rsid w:val="00A0260E"/>
    <w:rsid w:val="00A070E7"/>
    <w:rsid w:val="00A079A6"/>
    <w:rsid w:val="00A12B80"/>
    <w:rsid w:val="00A1621F"/>
    <w:rsid w:val="00A17A1E"/>
    <w:rsid w:val="00A2189A"/>
    <w:rsid w:val="00A22C29"/>
    <w:rsid w:val="00A230BB"/>
    <w:rsid w:val="00A2463F"/>
    <w:rsid w:val="00A2526F"/>
    <w:rsid w:val="00A25435"/>
    <w:rsid w:val="00A258C9"/>
    <w:rsid w:val="00A33E07"/>
    <w:rsid w:val="00A35092"/>
    <w:rsid w:val="00A37A77"/>
    <w:rsid w:val="00A43F81"/>
    <w:rsid w:val="00A45C0D"/>
    <w:rsid w:val="00A50E0A"/>
    <w:rsid w:val="00A51EFE"/>
    <w:rsid w:val="00A53858"/>
    <w:rsid w:val="00A543FB"/>
    <w:rsid w:val="00A54A65"/>
    <w:rsid w:val="00A54C4A"/>
    <w:rsid w:val="00A55101"/>
    <w:rsid w:val="00A55B57"/>
    <w:rsid w:val="00A570F3"/>
    <w:rsid w:val="00A60527"/>
    <w:rsid w:val="00A62A1B"/>
    <w:rsid w:val="00A63E8C"/>
    <w:rsid w:val="00A65ECA"/>
    <w:rsid w:val="00A661DE"/>
    <w:rsid w:val="00A670B1"/>
    <w:rsid w:val="00A7127E"/>
    <w:rsid w:val="00A737B6"/>
    <w:rsid w:val="00A766FE"/>
    <w:rsid w:val="00A82928"/>
    <w:rsid w:val="00A833D7"/>
    <w:rsid w:val="00A85481"/>
    <w:rsid w:val="00A902A5"/>
    <w:rsid w:val="00A91CC7"/>
    <w:rsid w:val="00A93F48"/>
    <w:rsid w:val="00A96119"/>
    <w:rsid w:val="00A96C78"/>
    <w:rsid w:val="00A97A77"/>
    <w:rsid w:val="00AA4418"/>
    <w:rsid w:val="00AB7075"/>
    <w:rsid w:val="00AB7E72"/>
    <w:rsid w:val="00AC05E5"/>
    <w:rsid w:val="00AC2431"/>
    <w:rsid w:val="00AC6414"/>
    <w:rsid w:val="00AC7090"/>
    <w:rsid w:val="00AD0FBA"/>
    <w:rsid w:val="00AD2985"/>
    <w:rsid w:val="00AD5F36"/>
    <w:rsid w:val="00AE0C11"/>
    <w:rsid w:val="00AE1092"/>
    <w:rsid w:val="00AE324A"/>
    <w:rsid w:val="00AF2258"/>
    <w:rsid w:val="00AF31D5"/>
    <w:rsid w:val="00AF7686"/>
    <w:rsid w:val="00B00881"/>
    <w:rsid w:val="00B04779"/>
    <w:rsid w:val="00B0615B"/>
    <w:rsid w:val="00B1071B"/>
    <w:rsid w:val="00B12ABA"/>
    <w:rsid w:val="00B1376D"/>
    <w:rsid w:val="00B14121"/>
    <w:rsid w:val="00B14396"/>
    <w:rsid w:val="00B16458"/>
    <w:rsid w:val="00B217A0"/>
    <w:rsid w:val="00B21B07"/>
    <w:rsid w:val="00B244E7"/>
    <w:rsid w:val="00B25E78"/>
    <w:rsid w:val="00B3152A"/>
    <w:rsid w:val="00B354B2"/>
    <w:rsid w:val="00B40B26"/>
    <w:rsid w:val="00B420ED"/>
    <w:rsid w:val="00B439C4"/>
    <w:rsid w:val="00B61029"/>
    <w:rsid w:val="00B62040"/>
    <w:rsid w:val="00B62EAD"/>
    <w:rsid w:val="00B64236"/>
    <w:rsid w:val="00B66962"/>
    <w:rsid w:val="00B66CA7"/>
    <w:rsid w:val="00B67245"/>
    <w:rsid w:val="00B73E0F"/>
    <w:rsid w:val="00B8104B"/>
    <w:rsid w:val="00B8250F"/>
    <w:rsid w:val="00B862B1"/>
    <w:rsid w:val="00B8748D"/>
    <w:rsid w:val="00B87F3A"/>
    <w:rsid w:val="00B9143B"/>
    <w:rsid w:val="00B937AB"/>
    <w:rsid w:val="00B93B74"/>
    <w:rsid w:val="00B95A50"/>
    <w:rsid w:val="00BA1BFE"/>
    <w:rsid w:val="00BA5866"/>
    <w:rsid w:val="00BA7300"/>
    <w:rsid w:val="00BA78E7"/>
    <w:rsid w:val="00BB0578"/>
    <w:rsid w:val="00BB1206"/>
    <w:rsid w:val="00BB15D8"/>
    <w:rsid w:val="00BB27FC"/>
    <w:rsid w:val="00BB2B02"/>
    <w:rsid w:val="00BB7C12"/>
    <w:rsid w:val="00BC2A8E"/>
    <w:rsid w:val="00BC4221"/>
    <w:rsid w:val="00BC4691"/>
    <w:rsid w:val="00BD0F94"/>
    <w:rsid w:val="00BE0ACF"/>
    <w:rsid w:val="00BE387E"/>
    <w:rsid w:val="00BF03A1"/>
    <w:rsid w:val="00BF0D3B"/>
    <w:rsid w:val="00BF4274"/>
    <w:rsid w:val="00BF46B9"/>
    <w:rsid w:val="00BF7B39"/>
    <w:rsid w:val="00C02C81"/>
    <w:rsid w:val="00C0614F"/>
    <w:rsid w:val="00C13F31"/>
    <w:rsid w:val="00C172E8"/>
    <w:rsid w:val="00C20941"/>
    <w:rsid w:val="00C2212E"/>
    <w:rsid w:val="00C238FF"/>
    <w:rsid w:val="00C2606B"/>
    <w:rsid w:val="00C40B81"/>
    <w:rsid w:val="00C46192"/>
    <w:rsid w:val="00C46BAD"/>
    <w:rsid w:val="00C4791C"/>
    <w:rsid w:val="00C531BA"/>
    <w:rsid w:val="00C5538A"/>
    <w:rsid w:val="00C55B2E"/>
    <w:rsid w:val="00C575E3"/>
    <w:rsid w:val="00C63B7C"/>
    <w:rsid w:val="00C67DC4"/>
    <w:rsid w:val="00C72AA0"/>
    <w:rsid w:val="00C74AD3"/>
    <w:rsid w:val="00C77017"/>
    <w:rsid w:val="00C8004E"/>
    <w:rsid w:val="00C832A8"/>
    <w:rsid w:val="00C86C07"/>
    <w:rsid w:val="00C906EF"/>
    <w:rsid w:val="00C93443"/>
    <w:rsid w:val="00C96185"/>
    <w:rsid w:val="00C97748"/>
    <w:rsid w:val="00C977AA"/>
    <w:rsid w:val="00CA070C"/>
    <w:rsid w:val="00CA0B10"/>
    <w:rsid w:val="00CA34BF"/>
    <w:rsid w:val="00CA4384"/>
    <w:rsid w:val="00CA4F92"/>
    <w:rsid w:val="00CB2D4F"/>
    <w:rsid w:val="00CB6B44"/>
    <w:rsid w:val="00CB7C0F"/>
    <w:rsid w:val="00CC1CEE"/>
    <w:rsid w:val="00CC4539"/>
    <w:rsid w:val="00CC6AAC"/>
    <w:rsid w:val="00CD07A3"/>
    <w:rsid w:val="00CD0E30"/>
    <w:rsid w:val="00CD123A"/>
    <w:rsid w:val="00CD145F"/>
    <w:rsid w:val="00CD1CF3"/>
    <w:rsid w:val="00CD2068"/>
    <w:rsid w:val="00CE0637"/>
    <w:rsid w:val="00CE2569"/>
    <w:rsid w:val="00CE2CC2"/>
    <w:rsid w:val="00CE40DB"/>
    <w:rsid w:val="00CE49A7"/>
    <w:rsid w:val="00CE58ED"/>
    <w:rsid w:val="00CE7736"/>
    <w:rsid w:val="00CF74E6"/>
    <w:rsid w:val="00CF7F0F"/>
    <w:rsid w:val="00D110BF"/>
    <w:rsid w:val="00D12A5B"/>
    <w:rsid w:val="00D143B0"/>
    <w:rsid w:val="00D1588C"/>
    <w:rsid w:val="00D15A83"/>
    <w:rsid w:val="00D204F5"/>
    <w:rsid w:val="00D21783"/>
    <w:rsid w:val="00D24D0D"/>
    <w:rsid w:val="00D2786D"/>
    <w:rsid w:val="00D32599"/>
    <w:rsid w:val="00D354A1"/>
    <w:rsid w:val="00D4572B"/>
    <w:rsid w:val="00D4602B"/>
    <w:rsid w:val="00D46380"/>
    <w:rsid w:val="00D477F7"/>
    <w:rsid w:val="00D5196E"/>
    <w:rsid w:val="00D54D2E"/>
    <w:rsid w:val="00D61839"/>
    <w:rsid w:val="00D65B75"/>
    <w:rsid w:val="00D76F9D"/>
    <w:rsid w:val="00D81B57"/>
    <w:rsid w:val="00D82945"/>
    <w:rsid w:val="00D83486"/>
    <w:rsid w:val="00D83BD6"/>
    <w:rsid w:val="00D9332C"/>
    <w:rsid w:val="00D93C2C"/>
    <w:rsid w:val="00D96CCB"/>
    <w:rsid w:val="00DA4BD3"/>
    <w:rsid w:val="00DA7E47"/>
    <w:rsid w:val="00DB2EFE"/>
    <w:rsid w:val="00DB3D3A"/>
    <w:rsid w:val="00DC6F8B"/>
    <w:rsid w:val="00DC7848"/>
    <w:rsid w:val="00DD0B68"/>
    <w:rsid w:val="00DD20AE"/>
    <w:rsid w:val="00DD38EB"/>
    <w:rsid w:val="00DD3E3D"/>
    <w:rsid w:val="00DD47A3"/>
    <w:rsid w:val="00DD6568"/>
    <w:rsid w:val="00DD65AE"/>
    <w:rsid w:val="00DE3789"/>
    <w:rsid w:val="00DE3F51"/>
    <w:rsid w:val="00DE63BA"/>
    <w:rsid w:val="00DE72C1"/>
    <w:rsid w:val="00DE79A4"/>
    <w:rsid w:val="00DF270E"/>
    <w:rsid w:val="00DF3115"/>
    <w:rsid w:val="00DF330B"/>
    <w:rsid w:val="00DF5E9E"/>
    <w:rsid w:val="00DF757D"/>
    <w:rsid w:val="00E02455"/>
    <w:rsid w:val="00E02ED9"/>
    <w:rsid w:val="00E071B2"/>
    <w:rsid w:val="00E07312"/>
    <w:rsid w:val="00E0756C"/>
    <w:rsid w:val="00E111F7"/>
    <w:rsid w:val="00E127F6"/>
    <w:rsid w:val="00E165F2"/>
    <w:rsid w:val="00E2031C"/>
    <w:rsid w:val="00E23747"/>
    <w:rsid w:val="00E25296"/>
    <w:rsid w:val="00E257C2"/>
    <w:rsid w:val="00E33F3E"/>
    <w:rsid w:val="00E36CF2"/>
    <w:rsid w:val="00E37E37"/>
    <w:rsid w:val="00E41C24"/>
    <w:rsid w:val="00E43482"/>
    <w:rsid w:val="00E44D79"/>
    <w:rsid w:val="00E45109"/>
    <w:rsid w:val="00E530FF"/>
    <w:rsid w:val="00E57516"/>
    <w:rsid w:val="00E629AC"/>
    <w:rsid w:val="00E64B9A"/>
    <w:rsid w:val="00E758BF"/>
    <w:rsid w:val="00E7736E"/>
    <w:rsid w:val="00E801DF"/>
    <w:rsid w:val="00E80A64"/>
    <w:rsid w:val="00E813F1"/>
    <w:rsid w:val="00E82943"/>
    <w:rsid w:val="00E9659C"/>
    <w:rsid w:val="00EA54AD"/>
    <w:rsid w:val="00EA559B"/>
    <w:rsid w:val="00EA6A87"/>
    <w:rsid w:val="00EB2CB2"/>
    <w:rsid w:val="00EB3C1B"/>
    <w:rsid w:val="00EB5E6D"/>
    <w:rsid w:val="00EB600C"/>
    <w:rsid w:val="00EC770F"/>
    <w:rsid w:val="00EC7AEA"/>
    <w:rsid w:val="00ED1043"/>
    <w:rsid w:val="00ED1E65"/>
    <w:rsid w:val="00ED41C4"/>
    <w:rsid w:val="00EF38AD"/>
    <w:rsid w:val="00EF44F6"/>
    <w:rsid w:val="00EF47E9"/>
    <w:rsid w:val="00EF4DB8"/>
    <w:rsid w:val="00F003F1"/>
    <w:rsid w:val="00F11427"/>
    <w:rsid w:val="00F14540"/>
    <w:rsid w:val="00F14E29"/>
    <w:rsid w:val="00F1694E"/>
    <w:rsid w:val="00F20730"/>
    <w:rsid w:val="00F22ED8"/>
    <w:rsid w:val="00F23AF1"/>
    <w:rsid w:val="00F30EEB"/>
    <w:rsid w:val="00F31DE4"/>
    <w:rsid w:val="00F32083"/>
    <w:rsid w:val="00F32822"/>
    <w:rsid w:val="00F32A56"/>
    <w:rsid w:val="00F34A0C"/>
    <w:rsid w:val="00F34EEF"/>
    <w:rsid w:val="00F475A4"/>
    <w:rsid w:val="00F50CDA"/>
    <w:rsid w:val="00F50F66"/>
    <w:rsid w:val="00F5138C"/>
    <w:rsid w:val="00F53AC5"/>
    <w:rsid w:val="00F5493F"/>
    <w:rsid w:val="00F551CA"/>
    <w:rsid w:val="00F6090D"/>
    <w:rsid w:val="00F62523"/>
    <w:rsid w:val="00F62CBF"/>
    <w:rsid w:val="00F62EA9"/>
    <w:rsid w:val="00F659B5"/>
    <w:rsid w:val="00F70409"/>
    <w:rsid w:val="00F71664"/>
    <w:rsid w:val="00F77B4C"/>
    <w:rsid w:val="00F82BD9"/>
    <w:rsid w:val="00F8348A"/>
    <w:rsid w:val="00F86488"/>
    <w:rsid w:val="00F90118"/>
    <w:rsid w:val="00F90E82"/>
    <w:rsid w:val="00F96E14"/>
    <w:rsid w:val="00F9717B"/>
    <w:rsid w:val="00F973D8"/>
    <w:rsid w:val="00F97530"/>
    <w:rsid w:val="00F97940"/>
    <w:rsid w:val="00FA13E3"/>
    <w:rsid w:val="00FA5055"/>
    <w:rsid w:val="00FA56AA"/>
    <w:rsid w:val="00FB6924"/>
    <w:rsid w:val="00FC0718"/>
    <w:rsid w:val="00FC2FB5"/>
    <w:rsid w:val="00FC3302"/>
    <w:rsid w:val="00FC7AEE"/>
    <w:rsid w:val="00FD0716"/>
    <w:rsid w:val="00FD28AD"/>
    <w:rsid w:val="00FD51EB"/>
    <w:rsid w:val="00FE0D0E"/>
    <w:rsid w:val="00FE35AB"/>
    <w:rsid w:val="00FE3775"/>
    <w:rsid w:val="00FF074C"/>
    <w:rsid w:val="00FF2E47"/>
    <w:rsid w:val="00FF79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4418"/>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0A4196"/>
    <w:pPr>
      <w:spacing w:before="100" w:beforeAutospacing="1" w:after="100" w:afterAutospacing="1"/>
      <w:outlineLvl w:val="0"/>
    </w:pPr>
    <w:rPr>
      <w:b/>
      <w:bCs/>
      <w:kern w:val="36"/>
      <w:sz w:val="48"/>
      <w:szCs w:val="48"/>
    </w:rPr>
  </w:style>
  <w:style w:type="paragraph" w:styleId="3">
    <w:name w:val="heading 3"/>
    <w:basedOn w:val="a"/>
    <w:next w:val="a"/>
    <w:link w:val="30"/>
    <w:uiPriority w:val="9"/>
    <w:unhideWhenUsed/>
    <w:qFormat/>
    <w:rsid w:val="00541ED0"/>
    <w:pPr>
      <w:keepNext/>
      <w:keepLines/>
      <w:spacing w:before="200"/>
      <w:outlineLvl w:val="2"/>
    </w:pPr>
    <w:rPr>
      <w:rFonts w:ascii="Cambria" w:hAnsi="Cambria"/>
      <w:b/>
      <w:bCs/>
      <w:color w:val="4F81BD"/>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autoRedefine/>
    <w:rsid w:val="002A32F8"/>
    <w:pPr>
      <w:spacing w:after="160" w:line="240" w:lineRule="exact"/>
    </w:pPr>
    <w:rPr>
      <w:rFonts w:eastAsia="SimSun"/>
      <w:b/>
      <w:sz w:val="28"/>
      <w:lang w:val="en-US" w:eastAsia="en-US"/>
    </w:rPr>
  </w:style>
  <w:style w:type="paragraph" w:styleId="a4">
    <w:name w:val="header"/>
    <w:basedOn w:val="a"/>
    <w:link w:val="a5"/>
    <w:uiPriority w:val="99"/>
    <w:unhideWhenUsed/>
    <w:rsid w:val="008530C4"/>
    <w:pPr>
      <w:tabs>
        <w:tab w:val="center" w:pos="4677"/>
        <w:tab w:val="right" w:pos="9355"/>
      </w:tabs>
    </w:pPr>
    <w:rPr>
      <w:rFonts w:ascii="Calibri" w:eastAsia="Calibri" w:hAnsi="Calibri"/>
      <w:sz w:val="22"/>
      <w:szCs w:val="22"/>
      <w:lang w:eastAsia="en-US"/>
    </w:rPr>
  </w:style>
  <w:style w:type="character" w:customStyle="1" w:styleId="a5">
    <w:name w:val="Верхний колонтитул Знак"/>
    <w:basedOn w:val="a0"/>
    <w:link w:val="a4"/>
    <w:uiPriority w:val="99"/>
    <w:rsid w:val="008530C4"/>
    <w:rPr>
      <w:rFonts w:ascii="Calibri" w:eastAsia="Calibri" w:hAnsi="Calibri" w:cs="Times New Roman"/>
    </w:rPr>
  </w:style>
  <w:style w:type="character" w:styleId="a6">
    <w:name w:val="Hyperlink"/>
    <w:uiPriority w:val="99"/>
    <w:rsid w:val="00BF46B9"/>
    <w:rPr>
      <w:color w:val="0000FF"/>
      <w:u w:val="single"/>
    </w:rPr>
  </w:style>
  <w:style w:type="paragraph" w:styleId="a7">
    <w:name w:val="Balloon Text"/>
    <w:basedOn w:val="a"/>
    <w:link w:val="a8"/>
    <w:uiPriority w:val="99"/>
    <w:semiHidden/>
    <w:unhideWhenUsed/>
    <w:rsid w:val="00DE3789"/>
    <w:rPr>
      <w:rFonts w:ascii="Tahoma" w:hAnsi="Tahoma" w:cs="Tahoma"/>
      <w:sz w:val="16"/>
      <w:szCs w:val="16"/>
    </w:rPr>
  </w:style>
  <w:style w:type="character" w:customStyle="1" w:styleId="a8">
    <w:name w:val="Текст выноски Знак"/>
    <w:basedOn w:val="a0"/>
    <w:link w:val="a7"/>
    <w:uiPriority w:val="99"/>
    <w:semiHidden/>
    <w:rsid w:val="00DE3789"/>
    <w:rPr>
      <w:rFonts w:ascii="Tahoma" w:eastAsia="Times New Roman" w:hAnsi="Tahoma" w:cs="Tahoma"/>
      <w:sz w:val="16"/>
      <w:szCs w:val="16"/>
      <w:lang w:eastAsia="ru-RU"/>
    </w:rPr>
  </w:style>
  <w:style w:type="table" w:styleId="a9">
    <w:name w:val="Table Grid"/>
    <w:basedOn w:val="a1"/>
    <w:uiPriority w:val="59"/>
    <w:rsid w:val="00DB2E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footer"/>
    <w:basedOn w:val="a"/>
    <w:link w:val="ab"/>
    <w:uiPriority w:val="99"/>
    <w:unhideWhenUsed/>
    <w:rsid w:val="00EB2CB2"/>
    <w:pPr>
      <w:tabs>
        <w:tab w:val="center" w:pos="4677"/>
        <w:tab w:val="right" w:pos="9355"/>
      </w:tabs>
    </w:pPr>
    <w:rPr>
      <w:rFonts w:asciiTheme="minorHAnsi" w:eastAsiaTheme="minorEastAsia" w:hAnsiTheme="minorHAnsi" w:cs="Calibri"/>
      <w:lang w:val="en-US" w:eastAsia="en-US" w:bidi="en-US"/>
    </w:rPr>
  </w:style>
  <w:style w:type="character" w:customStyle="1" w:styleId="ab">
    <w:name w:val="Нижний колонтитул Знак"/>
    <w:basedOn w:val="a0"/>
    <w:link w:val="aa"/>
    <w:uiPriority w:val="99"/>
    <w:rsid w:val="00EB2CB2"/>
    <w:rPr>
      <w:rFonts w:eastAsiaTheme="minorEastAsia" w:cs="Calibri"/>
      <w:sz w:val="24"/>
      <w:szCs w:val="24"/>
      <w:lang w:val="en-US" w:bidi="en-US"/>
    </w:rPr>
  </w:style>
  <w:style w:type="paragraph" w:styleId="ac">
    <w:name w:val="Normal (Web)"/>
    <w:aliases w:val="Обычный (Web),Знак4,Обычный (Web) Знак Знак Знак Знак,Обычный (Web) Знак Знак Знак Знак Знак Знак Знак Знак Знак,Обычный (Web) Знак Знак Знак Знак Знак,Обычный (Web) Знак,Знак4 Знак Знак,Обычный (Web)1,Обычный (веб) Знак1,Знак Знак3, Знак4"/>
    <w:basedOn w:val="a"/>
    <w:link w:val="ad"/>
    <w:uiPriority w:val="99"/>
    <w:unhideWhenUsed/>
    <w:qFormat/>
    <w:rsid w:val="008C1341"/>
    <w:pPr>
      <w:spacing w:before="100" w:beforeAutospacing="1" w:after="100" w:afterAutospacing="1"/>
    </w:pPr>
  </w:style>
  <w:style w:type="paragraph" w:styleId="ae">
    <w:name w:val="List Paragraph"/>
    <w:basedOn w:val="a"/>
    <w:uiPriority w:val="99"/>
    <w:qFormat/>
    <w:rsid w:val="009D706B"/>
    <w:pPr>
      <w:ind w:left="720"/>
      <w:contextualSpacing/>
    </w:pPr>
  </w:style>
  <w:style w:type="paragraph" w:styleId="af">
    <w:name w:val="No Spacing"/>
    <w:uiPriority w:val="1"/>
    <w:qFormat/>
    <w:rsid w:val="000A4196"/>
    <w:pPr>
      <w:spacing w:after="0"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0A4196"/>
    <w:rPr>
      <w:rFonts w:ascii="Times New Roman" w:eastAsia="Times New Roman" w:hAnsi="Times New Roman" w:cs="Times New Roman"/>
      <w:b/>
      <w:bCs/>
      <w:kern w:val="36"/>
      <w:sz w:val="48"/>
      <w:szCs w:val="48"/>
      <w:lang w:eastAsia="ru-RU"/>
    </w:rPr>
  </w:style>
  <w:style w:type="paragraph" w:styleId="af0">
    <w:name w:val="Revision"/>
    <w:hidden/>
    <w:uiPriority w:val="99"/>
    <w:semiHidden/>
    <w:rsid w:val="003E1B8B"/>
    <w:pPr>
      <w:spacing w:after="0" w:line="240" w:lineRule="auto"/>
    </w:pPr>
    <w:rPr>
      <w:rFonts w:ascii="Times New Roman" w:eastAsia="Times New Roman" w:hAnsi="Times New Roman" w:cs="Times New Roman"/>
      <w:sz w:val="24"/>
      <w:szCs w:val="24"/>
      <w:lang w:eastAsia="ru-RU"/>
    </w:rPr>
  </w:style>
  <w:style w:type="character" w:customStyle="1" w:styleId="ad">
    <w:name w:val="Обычный (веб) Знак"/>
    <w:aliases w:val="Обычный (Web) Знак1,Знак4 Знак,Обычный (Web) Знак Знак Знак Знак Знак1,Обычный (Web) Знак Знак Знак Знак Знак Знак Знак Знак Знак Знак,Обычный (Web) Знак Знак Знак Знак Знак Знак,Обычный (Web) Знак Знак,Знак4 Знак Знак Знак"/>
    <w:link w:val="ac"/>
    <w:uiPriority w:val="99"/>
    <w:locked/>
    <w:rsid w:val="00377D67"/>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rsid w:val="00541ED0"/>
    <w:rPr>
      <w:rFonts w:ascii="Cambria" w:eastAsia="Times New Roman" w:hAnsi="Cambria" w:cs="Times New Roman"/>
      <w:b/>
      <w:bCs/>
      <w:color w:val="4F81BD"/>
      <w:sz w:val="28"/>
      <w:szCs w:val="28"/>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4418"/>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0A4196"/>
    <w:pPr>
      <w:spacing w:before="100" w:beforeAutospacing="1" w:after="100" w:afterAutospacing="1"/>
      <w:outlineLvl w:val="0"/>
    </w:pPr>
    <w:rPr>
      <w:b/>
      <w:bCs/>
      <w:kern w:val="36"/>
      <w:sz w:val="48"/>
      <w:szCs w:val="48"/>
    </w:rPr>
  </w:style>
  <w:style w:type="paragraph" w:styleId="3">
    <w:name w:val="heading 3"/>
    <w:basedOn w:val="a"/>
    <w:next w:val="a"/>
    <w:link w:val="30"/>
    <w:uiPriority w:val="9"/>
    <w:unhideWhenUsed/>
    <w:qFormat/>
    <w:rsid w:val="00541ED0"/>
    <w:pPr>
      <w:keepNext/>
      <w:keepLines/>
      <w:spacing w:before="200"/>
      <w:outlineLvl w:val="2"/>
    </w:pPr>
    <w:rPr>
      <w:rFonts w:ascii="Cambria" w:hAnsi="Cambria"/>
      <w:b/>
      <w:bCs/>
      <w:color w:val="4F81BD"/>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autoRedefine/>
    <w:rsid w:val="002A32F8"/>
    <w:pPr>
      <w:spacing w:after="160" w:line="240" w:lineRule="exact"/>
    </w:pPr>
    <w:rPr>
      <w:rFonts w:eastAsia="SimSun"/>
      <w:b/>
      <w:sz w:val="28"/>
      <w:lang w:val="en-US" w:eastAsia="en-US"/>
    </w:rPr>
  </w:style>
  <w:style w:type="paragraph" w:styleId="a4">
    <w:name w:val="header"/>
    <w:basedOn w:val="a"/>
    <w:link w:val="a5"/>
    <w:uiPriority w:val="99"/>
    <w:unhideWhenUsed/>
    <w:rsid w:val="008530C4"/>
    <w:pPr>
      <w:tabs>
        <w:tab w:val="center" w:pos="4677"/>
        <w:tab w:val="right" w:pos="9355"/>
      </w:tabs>
    </w:pPr>
    <w:rPr>
      <w:rFonts w:ascii="Calibri" w:eastAsia="Calibri" w:hAnsi="Calibri"/>
      <w:sz w:val="22"/>
      <w:szCs w:val="22"/>
      <w:lang w:eastAsia="en-US"/>
    </w:rPr>
  </w:style>
  <w:style w:type="character" w:customStyle="1" w:styleId="a5">
    <w:name w:val="Верхний колонтитул Знак"/>
    <w:basedOn w:val="a0"/>
    <w:link w:val="a4"/>
    <w:uiPriority w:val="99"/>
    <w:rsid w:val="008530C4"/>
    <w:rPr>
      <w:rFonts w:ascii="Calibri" w:eastAsia="Calibri" w:hAnsi="Calibri" w:cs="Times New Roman"/>
    </w:rPr>
  </w:style>
  <w:style w:type="character" w:styleId="a6">
    <w:name w:val="Hyperlink"/>
    <w:uiPriority w:val="99"/>
    <w:rsid w:val="00BF46B9"/>
    <w:rPr>
      <w:color w:val="0000FF"/>
      <w:u w:val="single"/>
    </w:rPr>
  </w:style>
  <w:style w:type="paragraph" w:styleId="a7">
    <w:name w:val="Balloon Text"/>
    <w:basedOn w:val="a"/>
    <w:link w:val="a8"/>
    <w:uiPriority w:val="99"/>
    <w:semiHidden/>
    <w:unhideWhenUsed/>
    <w:rsid w:val="00DE3789"/>
    <w:rPr>
      <w:rFonts w:ascii="Tahoma" w:hAnsi="Tahoma" w:cs="Tahoma"/>
      <w:sz w:val="16"/>
      <w:szCs w:val="16"/>
    </w:rPr>
  </w:style>
  <w:style w:type="character" w:customStyle="1" w:styleId="a8">
    <w:name w:val="Текст выноски Знак"/>
    <w:basedOn w:val="a0"/>
    <w:link w:val="a7"/>
    <w:uiPriority w:val="99"/>
    <w:semiHidden/>
    <w:rsid w:val="00DE3789"/>
    <w:rPr>
      <w:rFonts w:ascii="Tahoma" w:eastAsia="Times New Roman" w:hAnsi="Tahoma" w:cs="Tahoma"/>
      <w:sz w:val="16"/>
      <w:szCs w:val="16"/>
      <w:lang w:eastAsia="ru-RU"/>
    </w:rPr>
  </w:style>
  <w:style w:type="table" w:styleId="a9">
    <w:name w:val="Table Grid"/>
    <w:basedOn w:val="a1"/>
    <w:uiPriority w:val="59"/>
    <w:rsid w:val="00DB2E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footer"/>
    <w:basedOn w:val="a"/>
    <w:link w:val="ab"/>
    <w:uiPriority w:val="99"/>
    <w:unhideWhenUsed/>
    <w:rsid w:val="00EB2CB2"/>
    <w:pPr>
      <w:tabs>
        <w:tab w:val="center" w:pos="4677"/>
        <w:tab w:val="right" w:pos="9355"/>
      </w:tabs>
    </w:pPr>
    <w:rPr>
      <w:rFonts w:asciiTheme="minorHAnsi" w:eastAsiaTheme="minorEastAsia" w:hAnsiTheme="minorHAnsi" w:cs="Calibri"/>
      <w:lang w:val="en-US" w:eastAsia="en-US" w:bidi="en-US"/>
    </w:rPr>
  </w:style>
  <w:style w:type="character" w:customStyle="1" w:styleId="ab">
    <w:name w:val="Нижний колонтитул Знак"/>
    <w:basedOn w:val="a0"/>
    <w:link w:val="aa"/>
    <w:uiPriority w:val="99"/>
    <w:rsid w:val="00EB2CB2"/>
    <w:rPr>
      <w:rFonts w:eastAsiaTheme="minorEastAsia" w:cs="Calibri"/>
      <w:sz w:val="24"/>
      <w:szCs w:val="24"/>
      <w:lang w:val="en-US" w:bidi="en-US"/>
    </w:rPr>
  </w:style>
  <w:style w:type="paragraph" w:styleId="ac">
    <w:name w:val="Normal (Web)"/>
    <w:aliases w:val="Обычный (Web),Знак4,Обычный (Web) Знак Знак Знак Знак,Обычный (Web) Знак Знак Знак Знак Знак Знак Знак Знак Знак,Обычный (Web) Знак Знак Знак Знак Знак,Обычный (Web) Знак,Знак4 Знак Знак,Обычный (Web)1,Обычный (веб) Знак1,Знак Знак3, Знак4"/>
    <w:basedOn w:val="a"/>
    <w:link w:val="ad"/>
    <w:uiPriority w:val="99"/>
    <w:unhideWhenUsed/>
    <w:qFormat/>
    <w:rsid w:val="008C1341"/>
    <w:pPr>
      <w:spacing w:before="100" w:beforeAutospacing="1" w:after="100" w:afterAutospacing="1"/>
    </w:pPr>
  </w:style>
  <w:style w:type="paragraph" w:styleId="ae">
    <w:name w:val="List Paragraph"/>
    <w:basedOn w:val="a"/>
    <w:uiPriority w:val="99"/>
    <w:qFormat/>
    <w:rsid w:val="009D706B"/>
    <w:pPr>
      <w:ind w:left="720"/>
      <w:contextualSpacing/>
    </w:pPr>
  </w:style>
  <w:style w:type="paragraph" w:styleId="af">
    <w:name w:val="No Spacing"/>
    <w:uiPriority w:val="1"/>
    <w:qFormat/>
    <w:rsid w:val="000A4196"/>
    <w:pPr>
      <w:spacing w:after="0"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0A4196"/>
    <w:rPr>
      <w:rFonts w:ascii="Times New Roman" w:eastAsia="Times New Roman" w:hAnsi="Times New Roman" w:cs="Times New Roman"/>
      <w:b/>
      <w:bCs/>
      <w:kern w:val="36"/>
      <w:sz w:val="48"/>
      <w:szCs w:val="48"/>
      <w:lang w:eastAsia="ru-RU"/>
    </w:rPr>
  </w:style>
  <w:style w:type="paragraph" w:styleId="af0">
    <w:name w:val="Revision"/>
    <w:hidden/>
    <w:uiPriority w:val="99"/>
    <w:semiHidden/>
    <w:rsid w:val="003E1B8B"/>
    <w:pPr>
      <w:spacing w:after="0" w:line="240" w:lineRule="auto"/>
    </w:pPr>
    <w:rPr>
      <w:rFonts w:ascii="Times New Roman" w:eastAsia="Times New Roman" w:hAnsi="Times New Roman" w:cs="Times New Roman"/>
      <w:sz w:val="24"/>
      <w:szCs w:val="24"/>
      <w:lang w:eastAsia="ru-RU"/>
    </w:rPr>
  </w:style>
  <w:style w:type="character" w:customStyle="1" w:styleId="ad">
    <w:name w:val="Обычный (веб) Знак"/>
    <w:aliases w:val="Обычный (Web) Знак1,Знак4 Знак,Обычный (Web) Знак Знак Знак Знак Знак1,Обычный (Web) Знак Знак Знак Знак Знак Знак Знак Знак Знак Знак,Обычный (Web) Знак Знак Знак Знак Знак Знак,Обычный (Web) Знак Знак,Знак4 Знак Знак Знак"/>
    <w:link w:val="ac"/>
    <w:uiPriority w:val="99"/>
    <w:locked/>
    <w:rsid w:val="00377D67"/>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rsid w:val="00541ED0"/>
    <w:rPr>
      <w:rFonts w:ascii="Cambria" w:eastAsia="Times New Roman" w:hAnsi="Cambria" w:cs="Times New Roman"/>
      <w:b/>
      <w:bCs/>
      <w:color w:val="4F81BD"/>
      <w:sz w:val="28"/>
      <w:szCs w:val="2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371946">
      <w:bodyDiv w:val="1"/>
      <w:marLeft w:val="0"/>
      <w:marRight w:val="0"/>
      <w:marTop w:val="0"/>
      <w:marBottom w:val="0"/>
      <w:divBdr>
        <w:top w:val="none" w:sz="0" w:space="0" w:color="auto"/>
        <w:left w:val="none" w:sz="0" w:space="0" w:color="auto"/>
        <w:bottom w:val="none" w:sz="0" w:space="0" w:color="auto"/>
        <w:right w:val="none" w:sz="0" w:space="0" w:color="auto"/>
      </w:divBdr>
      <w:divsChild>
        <w:div w:id="1092776736">
          <w:marLeft w:val="0"/>
          <w:marRight w:val="0"/>
          <w:marTop w:val="0"/>
          <w:marBottom w:val="0"/>
          <w:divBdr>
            <w:top w:val="none" w:sz="0" w:space="0" w:color="auto"/>
            <w:left w:val="none" w:sz="0" w:space="0" w:color="auto"/>
            <w:bottom w:val="none" w:sz="0" w:space="0" w:color="auto"/>
            <w:right w:val="none" w:sz="0" w:space="0" w:color="auto"/>
          </w:divBdr>
        </w:div>
        <w:div w:id="1162626669">
          <w:marLeft w:val="0"/>
          <w:marRight w:val="0"/>
          <w:marTop w:val="0"/>
          <w:marBottom w:val="0"/>
          <w:divBdr>
            <w:top w:val="none" w:sz="0" w:space="0" w:color="auto"/>
            <w:left w:val="none" w:sz="0" w:space="0" w:color="auto"/>
            <w:bottom w:val="none" w:sz="0" w:space="0" w:color="auto"/>
            <w:right w:val="none" w:sz="0" w:space="0" w:color="auto"/>
          </w:divBdr>
        </w:div>
        <w:div w:id="1542980918">
          <w:marLeft w:val="0"/>
          <w:marRight w:val="0"/>
          <w:marTop w:val="0"/>
          <w:marBottom w:val="0"/>
          <w:divBdr>
            <w:top w:val="none" w:sz="0" w:space="0" w:color="auto"/>
            <w:left w:val="none" w:sz="0" w:space="0" w:color="auto"/>
            <w:bottom w:val="none" w:sz="0" w:space="0" w:color="auto"/>
            <w:right w:val="none" w:sz="0" w:space="0" w:color="auto"/>
          </w:divBdr>
        </w:div>
        <w:div w:id="1606107354">
          <w:marLeft w:val="0"/>
          <w:marRight w:val="0"/>
          <w:marTop w:val="0"/>
          <w:marBottom w:val="0"/>
          <w:divBdr>
            <w:top w:val="none" w:sz="0" w:space="0" w:color="auto"/>
            <w:left w:val="none" w:sz="0" w:space="0" w:color="auto"/>
            <w:bottom w:val="none" w:sz="0" w:space="0" w:color="auto"/>
            <w:right w:val="none" w:sz="0" w:space="0" w:color="auto"/>
          </w:divBdr>
        </w:div>
        <w:div w:id="5713699">
          <w:marLeft w:val="0"/>
          <w:marRight w:val="0"/>
          <w:marTop w:val="0"/>
          <w:marBottom w:val="0"/>
          <w:divBdr>
            <w:top w:val="none" w:sz="0" w:space="0" w:color="auto"/>
            <w:left w:val="none" w:sz="0" w:space="0" w:color="auto"/>
            <w:bottom w:val="none" w:sz="0" w:space="0" w:color="auto"/>
            <w:right w:val="none" w:sz="0" w:space="0" w:color="auto"/>
          </w:divBdr>
        </w:div>
        <w:div w:id="1806268001">
          <w:marLeft w:val="0"/>
          <w:marRight w:val="0"/>
          <w:marTop w:val="0"/>
          <w:marBottom w:val="0"/>
          <w:divBdr>
            <w:top w:val="none" w:sz="0" w:space="0" w:color="auto"/>
            <w:left w:val="none" w:sz="0" w:space="0" w:color="auto"/>
            <w:bottom w:val="none" w:sz="0" w:space="0" w:color="auto"/>
            <w:right w:val="none" w:sz="0" w:space="0" w:color="auto"/>
          </w:divBdr>
        </w:div>
        <w:div w:id="140777392">
          <w:marLeft w:val="0"/>
          <w:marRight w:val="0"/>
          <w:marTop w:val="0"/>
          <w:marBottom w:val="0"/>
          <w:divBdr>
            <w:top w:val="none" w:sz="0" w:space="0" w:color="auto"/>
            <w:left w:val="none" w:sz="0" w:space="0" w:color="auto"/>
            <w:bottom w:val="none" w:sz="0" w:space="0" w:color="auto"/>
            <w:right w:val="none" w:sz="0" w:space="0" w:color="auto"/>
          </w:divBdr>
        </w:div>
        <w:div w:id="1452162099">
          <w:marLeft w:val="0"/>
          <w:marRight w:val="0"/>
          <w:marTop w:val="0"/>
          <w:marBottom w:val="0"/>
          <w:divBdr>
            <w:top w:val="none" w:sz="0" w:space="0" w:color="auto"/>
            <w:left w:val="none" w:sz="0" w:space="0" w:color="auto"/>
            <w:bottom w:val="none" w:sz="0" w:space="0" w:color="auto"/>
            <w:right w:val="none" w:sz="0" w:space="0" w:color="auto"/>
          </w:divBdr>
        </w:div>
        <w:div w:id="19549006">
          <w:marLeft w:val="0"/>
          <w:marRight w:val="0"/>
          <w:marTop w:val="0"/>
          <w:marBottom w:val="0"/>
          <w:divBdr>
            <w:top w:val="none" w:sz="0" w:space="0" w:color="auto"/>
            <w:left w:val="none" w:sz="0" w:space="0" w:color="auto"/>
            <w:bottom w:val="none" w:sz="0" w:space="0" w:color="auto"/>
            <w:right w:val="none" w:sz="0" w:space="0" w:color="auto"/>
          </w:divBdr>
        </w:div>
        <w:div w:id="258952714">
          <w:marLeft w:val="0"/>
          <w:marRight w:val="0"/>
          <w:marTop w:val="0"/>
          <w:marBottom w:val="0"/>
          <w:divBdr>
            <w:top w:val="none" w:sz="0" w:space="0" w:color="auto"/>
            <w:left w:val="none" w:sz="0" w:space="0" w:color="auto"/>
            <w:bottom w:val="none" w:sz="0" w:space="0" w:color="auto"/>
            <w:right w:val="none" w:sz="0" w:space="0" w:color="auto"/>
          </w:divBdr>
        </w:div>
      </w:divsChild>
    </w:div>
    <w:div w:id="258026470">
      <w:bodyDiv w:val="1"/>
      <w:marLeft w:val="0"/>
      <w:marRight w:val="0"/>
      <w:marTop w:val="0"/>
      <w:marBottom w:val="0"/>
      <w:divBdr>
        <w:top w:val="none" w:sz="0" w:space="0" w:color="auto"/>
        <w:left w:val="none" w:sz="0" w:space="0" w:color="auto"/>
        <w:bottom w:val="none" w:sz="0" w:space="0" w:color="auto"/>
        <w:right w:val="none" w:sz="0" w:space="0" w:color="auto"/>
      </w:divBdr>
    </w:div>
    <w:div w:id="275914752">
      <w:bodyDiv w:val="1"/>
      <w:marLeft w:val="0"/>
      <w:marRight w:val="0"/>
      <w:marTop w:val="0"/>
      <w:marBottom w:val="0"/>
      <w:divBdr>
        <w:top w:val="none" w:sz="0" w:space="0" w:color="auto"/>
        <w:left w:val="none" w:sz="0" w:space="0" w:color="auto"/>
        <w:bottom w:val="none" w:sz="0" w:space="0" w:color="auto"/>
        <w:right w:val="none" w:sz="0" w:space="0" w:color="auto"/>
      </w:divBdr>
    </w:div>
    <w:div w:id="293871558">
      <w:bodyDiv w:val="1"/>
      <w:marLeft w:val="0"/>
      <w:marRight w:val="0"/>
      <w:marTop w:val="0"/>
      <w:marBottom w:val="0"/>
      <w:divBdr>
        <w:top w:val="none" w:sz="0" w:space="0" w:color="auto"/>
        <w:left w:val="none" w:sz="0" w:space="0" w:color="auto"/>
        <w:bottom w:val="none" w:sz="0" w:space="0" w:color="auto"/>
        <w:right w:val="none" w:sz="0" w:space="0" w:color="auto"/>
      </w:divBdr>
    </w:div>
    <w:div w:id="366948297">
      <w:bodyDiv w:val="1"/>
      <w:marLeft w:val="0"/>
      <w:marRight w:val="0"/>
      <w:marTop w:val="0"/>
      <w:marBottom w:val="0"/>
      <w:divBdr>
        <w:top w:val="none" w:sz="0" w:space="0" w:color="auto"/>
        <w:left w:val="none" w:sz="0" w:space="0" w:color="auto"/>
        <w:bottom w:val="none" w:sz="0" w:space="0" w:color="auto"/>
        <w:right w:val="none" w:sz="0" w:space="0" w:color="auto"/>
      </w:divBdr>
    </w:div>
    <w:div w:id="604725572">
      <w:bodyDiv w:val="1"/>
      <w:marLeft w:val="0"/>
      <w:marRight w:val="0"/>
      <w:marTop w:val="0"/>
      <w:marBottom w:val="0"/>
      <w:divBdr>
        <w:top w:val="none" w:sz="0" w:space="0" w:color="auto"/>
        <w:left w:val="none" w:sz="0" w:space="0" w:color="auto"/>
        <w:bottom w:val="none" w:sz="0" w:space="0" w:color="auto"/>
        <w:right w:val="none" w:sz="0" w:space="0" w:color="auto"/>
      </w:divBdr>
    </w:div>
    <w:div w:id="606238391">
      <w:bodyDiv w:val="1"/>
      <w:marLeft w:val="0"/>
      <w:marRight w:val="0"/>
      <w:marTop w:val="0"/>
      <w:marBottom w:val="0"/>
      <w:divBdr>
        <w:top w:val="none" w:sz="0" w:space="0" w:color="auto"/>
        <w:left w:val="none" w:sz="0" w:space="0" w:color="auto"/>
        <w:bottom w:val="none" w:sz="0" w:space="0" w:color="auto"/>
        <w:right w:val="none" w:sz="0" w:space="0" w:color="auto"/>
      </w:divBdr>
    </w:div>
    <w:div w:id="809252320">
      <w:bodyDiv w:val="1"/>
      <w:marLeft w:val="0"/>
      <w:marRight w:val="0"/>
      <w:marTop w:val="0"/>
      <w:marBottom w:val="0"/>
      <w:divBdr>
        <w:top w:val="none" w:sz="0" w:space="0" w:color="auto"/>
        <w:left w:val="none" w:sz="0" w:space="0" w:color="auto"/>
        <w:bottom w:val="none" w:sz="0" w:space="0" w:color="auto"/>
        <w:right w:val="none" w:sz="0" w:space="0" w:color="auto"/>
      </w:divBdr>
    </w:div>
    <w:div w:id="1015494782">
      <w:bodyDiv w:val="1"/>
      <w:marLeft w:val="0"/>
      <w:marRight w:val="0"/>
      <w:marTop w:val="0"/>
      <w:marBottom w:val="0"/>
      <w:divBdr>
        <w:top w:val="none" w:sz="0" w:space="0" w:color="auto"/>
        <w:left w:val="none" w:sz="0" w:space="0" w:color="auto"/>
        <w:bottom w:val="none" w:sz="0" w:space="0" w:color="auto"/>
        <w:right w:val="none" w:sz="0" w:space="0" w:color="auto"/>
      </w:divBdr>
    </w:div>
    <w:div w:id="1146433145">
      <w:bodyDiv w:val="1"/>
      <w:marLeft w:val="0"/>
      <w:marRight w:val="0"/>
      <w:marTop w:val="0"/>
      <w:marBottom w:val="0"/>
      <w:divBdr>
        <w:top w:val="none" w:sz="0" w:space="0" w:color="auto"/>
        <w:left w:val="none" w:sz="0" w:space="0" w:color="auto"/>
        <w:bottom w:val="none" w:sz="0" w:space="0" w:color="auto"/>
        <w:right w:val="none" w:sz="0" w:space="0" w:color="auto"/>
      </w:divBdr>
    </w:div>
    <w:div w:id="1464418673">
      <w:bodyDiv w:val="1"/>
      <w:marLeft w:val="0"/>
      <w:marRight w:val="0"/>
      <w:marTop w:val="0"/>
      <w:marBottom w:val="0"/>
      <w:divBdr>
        <w:top w:val="none" w:sz="0" w:space="0" w:color="auto"/>
        <w:left w:val="none" w:sz="0" w:space="0" w:color="auto"/>
        <w:bottom w:val="none" w:sz="0" w:space="0" w:color="auto"/>
        <w:right w:val="none" w:sz="0" w:space="0" w:color="auto"/>
      </w:divBdr>
    </w:div>
    <w:div w:id="1608385309">
      <w:bodyDiv w:val="1"/>
      <w:marLeft w:val="0"/>
      <w:marRight w:val="0"/>
      <w:marTop w:val="0"/>
      <w:marBottom w:val="0"/>
      <w:divBdr>
        <w:top w:val="none" w:sz="0" w:space="0" w:color="auto"/>
        <w:left w:val="none" w:sz="0" w:space="0" w:color="auto"/>
        <w:bottom w:val="none" w:sz="0" w:space="0" w:color="auto"/>
        <w:right w:val="none" w:sz="0" w:space="0" w:color="auto"/>
      </w:divBdr>
    </w:div>
    <w:div w:id="1624075489">
      <w:bodyDiv w:val="1"/>
      <w:marLeft w:val="0"/>
      <w:marRight w:val="0"/>
      <w:marTop w:val="0"/>
      <w:marBottom w:val="0"/>
      <w:divBdr>
        <w:top w:val="none" w:sz="0" w:space="0" w:color="auto"/>
        <w:left w:val="none" w:sz="0" w:space="0" w:color="auto"/>
        <w:bottom w:val="none" w:sz="0" w:space="0" w:color="auto"/>
        <w:right w:val="none" w:sz="0" w:space="0" w:color="auto"/>
      </w:divBdr>
    </w:div>
    <w:div w:id="1803306559">
      <w:bodyDiv w:val="1"/>
      <w:marLeft w:val="0"/>
      <w:marRight w:val="0"/>
      <w:marTop w:val="0"/>
      <w:marBottom w:val="0"/>
      <w:divBdr>
        <w:top w:val="none" w:sz="0" w:space="0" w:color="auto"/>
        <w:left w:val="none" w:sz="0" w:space="0" w:color="auto"/>
        <w:bottom w:val="none" w:sz="0" w:space="0" w:color="auto"/>
        <w:right w:val="none" w:sz="0" w:space="0" w:color="auto"/>
      </w:divBdr>
    </w:div>
    <w:div w:id="1864896069">
      <w:bodyDiv w:val="1"/>
      <w:marLeft w:val="0"/>
      <w:marRight w:val="0"/>
      <w:marTop w:val="0"/>
      <w:marBottom w:val="0"/>
      <w:divBdr>
        <w:top w:val="none" w:sz="0" w:space="0" w:color="auto"/>
        <w:left w:val="none" w:sz="0" w:space="0" w:color="auto"/>
        <w:bottom w:val="none" w:sz="0" w:space="0" w:color="auto"/>
        <w:right w:val="none" w:sz="0" w:space="0" w:color="auto"/>
      </w:divBdr>
    </w:div>
    <w:div w:id="1867908164">
      <w:bodyDiv w:val="1"/>
      <w:marLeft w:val="0"/>
      <w:marRight w:val="0"/>
      <w:marTop w:val="0"/>
      <w:marBottom w:val="0"/>
      <w:divBdr>
        <w:top w:val="none" w:sz="0" w:space="0" w:color="auto"/>
        <w:left w:val="none" w:sz="0" w:space="0" w:color="auto"/>
        <w:bottom w:val="none" w:sz="0" w:space="0" w:color="auto"/>
        <w:right w:val="none" w:sz="0" w:space="0" w:color="auto"/>
      </w:divBdr>
    </w:div>
    <w:div w:id="1889757201">
      <w:bodyDiv w:val="1"/>
      <w:marLeft w:val="0"/>
      <w:marRight w:val="0"/>
      <w:marTop w:val="0"/>
      <w:marBottom w:val="0"/>
      <w:divBdr>
        <w:top w:val="none" w:sz="0" w:space="0" w:color="auto"/>
        <w:left w:val="none" w:sz="0" w:space="0" w:color="auto"/>
        <w:bottom w:val="none" w:sz="0" w:space="0" w:color="auto"/>
        <w:right w:val="none" w:sz="0" w:space="0" w:color="auto"/>
      </w:divBdr>
    </w:div>
    <w:div w:id="2080251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AA9AF9-5BAE-4C55-A286-A50621ADA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TotalTime>
  <Pages>1</Pages>
  <Words>210</Words>
  <Characters>1201</Characters>
  <Application>Microsoft Office Word</Application>
  <DocSecurity>0</DocSecurity>
  <Lines>10</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n_abdyhalyk</dc:creator>
  <cp:lastModifiedBy>Топанова  Молдир </cp:lastModifiedBy>
  <cp:revision>40</cp:revision>
  <cp:lastPrinted>2024-02-26T05:48:00Z</cp:lastPrinted>
  <dcterms:created xsi:type="dcterms:W3CDTF">2024-01-19T12:08:00Z</dcterms:created>
  <dcterms:modified xsi:type="dcterms:W3CDTF">2024-03-19T07:01:00Z</dcterms:modified>
</cp:coreProperties>
</file>